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48371E" w14:textId="47F72644" w:rsidR="00D60764" w:rsidRPr="00CB6713" w:rsidRDefault="570C1401" w:rsidP="3D8DA059">
      <w:pPr>
        <w:jc w:val="center"/>
        <w:rPr>
          <w:b/>
          <w:bCs/>
          <w:color w:val="002060"/>
          <w:sz w:val="28"/>
          <w:szCs w:val="28"/>
        </w:rPr>
      </w:pPr>
      <w:r w:rsidRPr="3D8DA059">
        <w:rPr>
          <w:b/>
          <w:bCs/>
          <w:color w:val="002060"/>
          <w:sz w:val="28"/>
          <w:szCs w:val="28"/>
        </w:rPr>
        <w:t xml:space="preserve">AQA A Level Psychology </w:t>
      </w:r>
      <w:r w:rsidR="002A35A3">
        <w:rPr>
          <w:b/>
          <w:bCs/>
          <w:color w:val="002060"/>
          <w:sz w:val="28"/>
          <w:szCs w:val="28"/>
        </w:rPr>
        <w:t>–</w:t>
      </w:r>
      <w:r w:rsidRPr="3D8DA059">
        <w:rPr>
          <w:b/>
          <w:bCs/>
          <w:color w:val="002060"/>
          <w:sz w:val="28"/>
          <w:szCs w:val="28"/>
        </w:rPr>
        <w:t xml:space="preserve"> </w:t>
      </w:r>
      <w:r w:rsidR="002A35A3">
        <w:rPr>
          <w:b/>
          <w:bCs/>
          <w:color w:val="002060"/>
          <w:sz w:val="28"/>
          <w:szCs w:val="28"/>
        </w:rPr>
        <w:t>Psychopathology</w:t>
      </w:r>
      <w:r w:rsidR="0021564B" w:rsidRPr="3D8DA059">
        <w:rPr>
          <w:b/>
          <w:bCs/>
          <w:color w:val="002060"/>
          <w:sz w:val="28"/>
          <w:szCs w:val="28"/>
        </w:rPr>
        <w:t xml:space="preserve"> Knowledge Organiser – Term 1</w:t>
      </w:r>
    </w:p>
    <w:tbl>
      <w:tblPr>
        <w:tblStyle w:val="TableGrid"/>
        <w:tblW w:w="16302" w:type="dxa"/>
        <w:tblInd w:w="-431" w:type="dxa"/>
        <w:tblLook w:val="04A0" w:firstRow="1" w:lastRow="0" w:firstColumn="1" w:lastColumn="0" w:noHBand="0" w:noVBand="1"/>
      </w:tblPr>
      <w:tblGrid>
        <w:gridCol w:w="1829"/>
        <w:gridCol w:w="6070"/>
        <w:gridCol w:w="4168"/>
        <w:gridCol w:w="4235"/>
      </w:tblGrid>
      <w:tr w:rsidR="00983222" w:rsidRPr="00983222" w14:paraId="0864227B" w14:textId="77777777" w:rsidTr="007C30D8">
        <w:tc>
          <w:tcPr>
            <w:tcW w:w="1702" w:type="dxa"/>
            <w:shd w:val="clear" w:color="auto" w:fill="DEEAF6" w:themeFill="accent5" w:themeFillTint="33"/>
          </w:tcPr>
          <w:p w14:paraId="32771D1E" w14:textId="77777777" w:rsidR="0021564B" w:rsidRPr="00983222" w:rsidRDefault="0021564B" w:rsidP="3D8DA059">
            <w:pPr>
              <w:jc w:val="center"/>
              <w:rPr>
                <w:b/>
                <w:bCs/>
              </w:rPr>
            </w:pPr>
            <w:r w:rsidRPr="00983222">
              <w:rPr>
                <w:b/>
                <w:bCs/>
              </w:rPr>
              <w:t>Key Words</w:t>
            </w:r>
          </w:p>
        </w:tc>
        <w:tc>
          <w:tcPr>
            <w:tcW w:w="6138" w:type="dxa"/>
            <w:shd w:val="clear" w:color="auto" w:fill="DEEAF6" w:themeFill="accent5" w:themeFillTint="33"/>
          </w:tcPr>
          <w:p w14:paraId="1EA4C99D" w14:textId="31441C44" w:rsidR="0021564B" w:rsidRPr="00983222" w:rsidRDefault="002A35A3" w:rsidP="3D8DA0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Definitions of Abnormality</w:t>
            </w:r>
          </w:p>
        </w:tc>
        <w:tc>
          <w:tcPr>
            <w:tcW w:w="8462" w:type="dxa"/>
            <w:gridSpan w:val="2"/>
            <w:shd w:val="clear" w:color="auto" w:fill="DEEAF6" w:themeFill="accent5" w:themeFillTint="33"/>
          </w:tcPr>
          <w:p w14:paraId="5A476A09" w14:textId="321AF9C4" w:rsidR="3B54D317" w:rsidRPr="00983222" w:rsidRDefault="003305DC" w:rsidP="3D8DA059">
            <w:pPr>
              <w:spacing w:line="259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Phobias: </w:t>
            </w:r>
            <w:r w:rsidR="00D65E67">
              <w:rPr>
                <w:b/>
                <w:bCs/>
              </w:rPr>
              <w:t>Clinical Characteristics</w:t>
            </w:r>
          </w:p>
          <w:p w14:paraId="76D98924" w14:textId="2B41F708" w:rsidR="3D8DA059" w:rsidRPr="00983222" w:rsidRDefault="3D8DA059" w:rsidP="3D8DA059">
            <w:pPr>
              <w:jc w:val="center"/>
              <w:rPr>
                <w:b/>
                <w:bCs/>
              </w:rPr>
            </w:pPr>
          </w:p>
        </w:tc>
      </w:tr>
      <w:tr w:rsidR="00983222" w:rsidRPr="00983222" w14:paraId="524F01C3" w14:textId="77777777" w:rsidTr="007C30D8">
        <w:tc>
          <w:tcPr>
            <w:tcW w:w="1702" w:type="dxa"/>
            <w:vMerge w:val="restart"/>
          </w:tcPr>
          <w:p w14:paraId="46FB15DC" w14:textId="1DECDA24" w:rsidR="0021564B" w:rsidRDefault="00576FCB" w:rsidP="3D8DA059">
            <w:r w:rsidRPr="004D62CE">
              <w:rPr>
                <w:b/>
                <w:bCs/>
              </w:rPr>
              <w:t>Psychopathology</w:t>
            </w:r>
            <w:r>
              <w:t xml:space="preserve"> – scientific study of mental disorders</w:t>
            </w:r>
          </w:p>
          <w:p w14:paraId="22794A7B" w14:textId="714222D3" w:rsidR="00576FCB" w:rsidRDefault="00877477" w:rsidP="3D8DA059">
            <w:r w:rsidRPr="004D62CE">
              <w:rPr>
                <w:b/>
                <w:bCs/>
              </w:rPr>
              <w:t>Depression</w:t>
            </w:r>
            <w:r>
              <w:t xml:space="preserve"> </w:t>
            </w:r>
            <w:r w:rsidR="00405265">
              <w:t>–</w:t>
            </w:r>
            <w:r>
              <w:t xml:space="preserve"> </w:t>
            </w:r>
            <w:r w:rsidR="00405265">
              <w:t>category of a mood disorder</w:t>
            </w:r>
          </w:p>
          <w:p w14:paraId="113EDE7C" w14:textId="5E5E59F8" w:rsidR="004D62CE" w:rsidRDefault="00AC01E1" w:rsidP="3D8DA059">
            <w:r w:rsidRPr="009F09E0">
              <w:rPr>
                <w:b/>
                <w:bCs/>
              </w:rPr>
              <w:t xml:space="preserve">Bipolar </w:t>
            </w:r>
            <w:r>
              <w:t>– manic-depression</w:t>
            </w:r>
          </w:p>
          <w:p w14:paraId="64AE65BE" w14:textId="008F549D" w:rsidR="00AC01E1" w:rsidRDefault="00056342" w:rsidP="3D8DA059">
            <w:r w:rsidRPr="009F09E0">
              <w:rPr>
                <w:b/>
                <w:bCs/>
              </w:rPr>
              <w:t>OCD</w:t>
            </w:r>
            <w:r>
              <w:t xml:space="preserve"> -obsessive compulsive disorder</w:t>
            </w:r>
          </w:p>
          <w:p w14:paraId="139DC3C0" w14:textId="58BD8822" w:rsidR="00056342" w:rsidRDefault="00DB65D7" w:rsidP="3D8DA059">
            <w:r w:rsidRPr="009F09E0">
              <w:rPr>
                <w:b/>
                <w:bCs/>
              </w:rPr>
              <w:t>Phobia</w:t>
            </w:r>
            <w:r>
              <w:t xml:space="preserve"> </w:t>
            </w:r>
            <w:r w:rsidR="00506534">
              <w:t>–</w:t>
            </w:r>
            <w:r>
              <w:t xml:space="preserve"> </w:t>
            </w:r>
            <w:r w:rsidR="00506534">
              <w:t>irrational fear</w:t>
            </w:r>
          </w:p>
          <w:p w14:paraId="7A1C692D" w14:textId="1D810694" w:rsidR="00506534" w:rsidRDefault="00506534" w:rsidP="3D8DA059">
            <w:r w:rsidRPr="009F09E0">
              <w:rPr>
                <w:b/>
                <w:bCs/>
              </w:rPr>
              <w:t>Classical conditioning</w:t>
            </w:r>
            <w:r>
              <w:t xml:space="preserve"> </w:t>
            </w:r>
            <w:r w:rsidR="00EB2445">
              <w:t>–</w:t>
            </w:r>
            <w:r>
              <w:t xml:space="preserve"> </w:t>
            </w:r>
            <w:r w:rsidR="00EB2445">
              <w:t>learning by association</w:t>
            </w:r>
          </w:p>
          <w:p w14:paraId="79E61096" w14:textId="11853DB5" w:rsidR="00EB2445" w:rsidRDefault="00EB2445" w:rsidP="3D8DA059">
            <w:r w:rsidRPr="009F09E0">
              <w:rPr>
                <w:b/>
                <w:bCs/>
              </w:rPr>
              <w:t>Systematic desensitisation</w:t>
            </w:r>
            <w:r w:rsidR="00CC59E8">
              <w:t>- treatment used to unlearn maladaptive behaviour</w:t>
            </w:r>
          </w:p>
          <w:p w14:paraId="3F9CFD5B" w14:textId="2A135274" w:rsidR="00CC59E8" w:rsidRDefault="00CC59E8" w:rsidP="3D8DA059">
            <w:r w:rsidRPr="009F09E0">
              <w:rPr>
                <w:b/>
                <w:bCs/>
              </w:rPr>
              <w:t>Flooding</w:t>
            </w:r>
            <w:r>
              <w:t xml:space="preserve"> – behavioural therapy exposing a person to phobic stimulus</w:t>
            </w:r>
          </w:p>
          <w:p w14:paraId="424EE7DC" w14:textId="7727646C" w:rsidR="00CC59E8" w:rsidRDefault="00A1483D" w:rsidP="3D8DA059">
            <w:r w:rsidRPr="009F09E0">
              <w:rPr>
                <w:b/>
                <w:bCs/>
              </w:rPr>
              <w:t>COMT Gene</w:t>
            </w:r>
            <w:r>
              <w:t xml:space="preserve"> – associated with production of </w:t>
            </w:r>
            <w:r w:rsidR="00AE2357">
              <w:t>dopamine</w:t>
            </w:r>
          </w:p>
          <w:p w14:paraId="3D448B74" w14:textId="5823C97A" w:rsidR="00AE2357" w:rsidRDefault="00AE2357" w:rsidP="3D8DA059">
            <w:r w:rsidRPr="009F09E0">
              <w:rPr>
                <w:b/>
                <w:bCs/>
              </w:rPr>
              <w:lastRenderedPageBreak/>
              <w:t>Dopamine</w:t>
            </w:r>
            <w:r>
              <w:t xml:space="preserve"> -</w:t>
            </w:r>
            <w:r w:rsidR="007E50E0" w:rsidRPr="007E50E0">
              <w:t>Dopamine is a type of neurotransmitter</w:t>
            </w:r>
          </w:p>
          <w:p w14:paraId="6FF52043" w14:textId="40420083" w:rsidR="007E50E0" w:rsidRDefault="007E50E0" w:rsidP="3D8DA059">
            <w:r w:rsidRPr="007C30D8">
              <w:rPr>
                <w:b/>
                <w:bCs/>
              </w:rPr>
              <w:t>Neurotransmitte</w:t>
            </w:r>
            <w:r>
              <w:t xml:space="preserve">r - </w:t>
            </w:r>
            <w:r w:rsidR="00C3454F" w:rsidRPr="00C3454F">
              <w:t>a chemical substance which is released at the end of a nerve fibre by the arrival of a nerve impulse</w:t>
            </w:r>
          </w:p>
          <w:p w14:paraId="3F1A84B8" w14:textId="48CC8356" w:rsidR="009B7A43" w:rsidRDefault="009B7A43" w:rsidP="3D8DA059">
            <w:r w:rsidRPr="007C30D8">
              <w:rPr>
                <w:b/>
                <w:bCs/>
              </w:rPr>
              <w:t>Antidepressant</w:t>
            </w:r>
            <w:r>
              <w:t xml:space="preserve"> </w:t>
            </w:r>
            <w:r w:rsidR="00F463AB">
              <w:t>–</w:t>
            </w:r>
            <w:r>
              <w:t xml:space="preserve"> </w:t>
            </w:r>
            <w:r w:rsidR="00F463AB">
              <w:t>drug therapy to treat chemical imbalances</w:t>
            </w:r>
          </w:p>
          <w:p w14:paraId="4A127B79" w14:textId="77777777" w:rsidR="009B7A43" w:rsidRDefault="009B7A43" w:rsidP="3D8DA059"/>
          <w:p w14:paraId="3397400B" w14:textId="77777777" w:rsidR="00506534" w:rsidRDefault="00506534" w:rsidP="3D8DA059"/>
          <w:p w14:paraId="10B5DFCA" w14:textId="3F3FF1F7" w:rsidR="00C70842" w:rsidRDefault="00C70842" w:rsidP="3D8DA059"/>
          <w:p w14:paraId="0AA25510" w14:textId="77777777" w:rsidR="00405265" w:rsidRPr="00983222" w:rsidRDefault="00405265" w:rsidP="3D8DA059"/>
          <w:p w14:paraId="21A2E64A" w14:textId="2D01AAB0" w:rsidR="0021564B" w:rsidRPr="00983222" w:rsidRDefault="0021564B" w:rsidP="3D8DA059"/>
        </w:tc>
        <w:tc>
          <w:tcPr>
            <w:tcW w:w="6138" w:type="dxa"/>
          </w:tcPr>
          <w:p w14:paraId="35D1C7D7" w14:textId="6A20A5BB" w:rsidR="00983222" w:rsidRPr="00D0636F" w:rsidRDefault="00B22019" w:rsidP="002A35A3">
            <w:pPr>
              <w:rPr>
                <w:rFonts w:eastAsia="Segoe UI Emoji" w:cstheme="minorHAnsi"/>
                <w:sz w:val="20"/>
                <w:szCs w:val="20"/>
              </w:rPr>
            </w:pPr>
            <w:r w:rsidRPr="00D0636F">
              <w:rPr>
                <w:rFonts w:eastAsia="Segoe UI Emoji" w:cstheme="minorHAnsi"/>
                <w:sz w:val="20"/>
                <w:szCs w:val="20"/>
              </w:rPr>
              <w:lastRenderedPageBreak/>
              <w:t xml:space="preserve">Psychologists and health </w:t>
            </w:r>
            <w:r w:rsidR="00D0636F" w:rsidRPr="00D0636F">
              <w:rPr>
                <w:rFonts w:eastAsia="Segoe UI Emoji" w:cstheme="minorHAnsi"/>
                <w:sz w:val="20"/>
                <w:szCs w:val="20"/>
              </w:rPr>
              <w:t>professionals</w:t>
            </w:r>
            <w:r w:rsidRPr="00D0636F">
              <w:rPr>
                <w:rFonts w:eastAsia="Segoe UI Emoji" w:cstheme="minorHAnsi"/>
                <w:sz w:val="20"/>
                <w:szCs w:val="20"/>
              </w:rPr>
              <w:t xml:space="preserve"> have put forward different definitions of abnormality </w:t>
            </w:r>
            <w:proofErr w:type="gramStart"/>
            <w:r w:rsidRPr="00D0636F">
              <w:rPr>
                <w:rFonts w:eastAsia="Segoe UI Emoji" w:cstheme="minorHAnsi"/>
                <w:sz w:val="20"/>
                <w:szCs w:val="20"/>
              </w:rPr>
              <w:t>in an attempt to</w:t>
            </w:r>
            <w:proofErr w:type="gramEnd"/>
            <w:r w:rsidRPr="00D0636F">
              <w:rPr>
                <w:rFonts w:eastAsia="Segoe UI Emoji" w:cstheme="minorHAnsi"/>
                <w:sz w:val="20"/>
                <w:szCs w:val="20"/>
              </w:rPr>
              <w:t xml:space="preserve"> understand ab</w:t>
            </w:r>
            <w:r w:rsidR="004A4BE6" w:rsidRPr="00D0636F">
              <w:rPr>
                <w:rFonts w:eastAsia="Segoe UI Emoji" w:cstheme="minorHAnsi"/>
                <w:sz w:val="20"/>
                <w:szCs w:val="20"/>
              </w:rPr>
              <w:t>normal behaviour:</w:t>
            </w:r>
          </w:p>
          <w:p w14:paraId="37492424" w14:textId="60451F7B" w:rsidR="004A4BE6" w:rsidRPr="00D0636F" w:rsidRDefault="004A4BE6" w:rsidP="004A4BE6">
            <w:pPr>
              <w:pStyle w:val="ListParagraph"/>
              <w:numPr>
                <w:ilvl w:val="0"/>
                <w:numId w:val="9"/>
              </w:numPr>
              <w:rPr>
                <w:rFonts w:eastAsia="Segoe UI Emoji" w:cstheme="minorHAnsi"/>
                <w:sz w:val="20"/>
                <w:szCs w:val="20"/>
              </w:rPr>
            </w:pPr>
            <w:r w:rsidRPr="002445DD">
              <w:rPr>
                <w:rFonts w:eastAsia="Segoe UI Emoji" w:cstheme="minorHAnsi"/>
                <w:b/>
                <w:bCs/>
                <w:sz w:val="20"/>
                <w:szCs w:val="20"/>
              </w:rPr>
              <w:t>Failure to function adequately</w:t>
            </w:r>
            <w:r w:rsidR="003E54C5">
              <w:rPr>
                <w:rFonts w:eastAsia="Segoe UI Emoji" w:cstheme="minorHAnsi"/>
                <w:sz w:val="20"/>
                <w:szCs w:val="20"/>
              </w:rPr>
              <w:t xml:space="preserve">: </w:t>
            </w:r>
            <w:r w:rsidR="004B677B">
              <w:rPr>
                <w:rFonts w:eastAsia="Segoe UI Emoji" w:cstheme="minorHAnsi"/>
                <w:sz w:val="20"/>
                <w:szCs w:val="20"/>
              </w:rPr>
              <w:t xml:space="preserve">person considered </w:t>
            </w:r>
            <w:r w:rsidR="00997418">
              <w:rPr>
                <w:rFonts w:eastAsia="Segoe UI Emoji" w:cstheme="minorHAnsi"/>
                <w:sz w:val="20"/>
                <w:szCs w:val="20"/>
              </w:rPr>
              <w:t>abnormal</w:t>
            </w:r>
            <w:r w:rsidR="004B677B">
              <w:rPr>
                <w:rFonts w:eastAsia="Segoe UI Emoji" w:cstheme="minorHAnsi"/>
                <w:sz w:val="20"/>
                <w:szCs w:val="20"/>
              </w:rPr>
              <w:t xml:space="preserve"> if they are unable to cope with demands of everyday life</w:t>
            </w:r>
          </w:p>
          <w:p w14:paraId="60EC43ED" w14:textId="4C2541AB" w:rsidR="00D0636F" w:rsidRPr="00D0636F" w:rsidRDefault="00D0636F" w:rsidP="004A4BE6">
            <w:pPr>
              <w:pStyle w:val="ListParagraph"/>
              <w:numPr>
                <w:ilvl w:val="0"/>
                <w:numId w:val="9"/>
              </w:numPr>
              <w:rPr>
                <w:rFonts w:eastAsia="Segoe UI Emoji" w:cstheme="minorHAnsi"/>
                <w:sz w:val="20"/>
                <w:szCs w:val="20"/>
              </w:rPr>
            </w:pPr>
            <w:r w:rsidRPr="002445DD">
              <w:rPr>
                <w:rFonts w:eastAsia="Segoe UI Emoji" w:cstheme="minorHAnsi"/>
                <w:b/>
                <w:bCs/>
                <w:sz w:val="20"/>
                <w:szCs w:val="20"/>
              </w:rPr>
              <w:t>Deviation from social norms</w:t>
            </w:r>
            <w:r w:rsidR="001114A4" w:rsidRPr="002445DD">
              <w:rPr>
                <w:rFonts w:eastAsia="Segoe UI Emoji" w:cstheme="minorHAnsi"/>
                <w:b/>
                <w:bCs/>
                <w:sz w:val="20"/>
                <w:szCs w:val="20"/>
              </w:rPr>
              <w:t>:</w:t>
            </w:r>
            <w:r w:rsidR="001114A4">
              <w:rPr>
                <w:rFonts w:eastAsia="Segoe UI Emoji" w:cstheme="minorHAnsi"/>
                <w:sz w:val="20"/>
                <w:szCs w:val="20"/>
              </w:rPr>
              <w:t xml:space="preserve"> </w:t>
            </w:r>
            <w:r w:rsidR="004D329C">
              <w:rPr>
                <w:rFonts w:eastAsia="Segoe UI Emoji" w:cstheme="minorHAnsi"/>
                <w:sz w:val="20"/>
                <w:szCs w:val="20"/>
              </w:rPr>
              <w:t>an unwritten rule about acceptable behaviour in society</w:t>
            </w:r>
            <w:r w:rsidR="00D15587">
              <w:rPr>
                <w:rFonts w:eastAsia="Segoe UI Emoji" w:cstheme="minorHAnsi"/>
                <w:sz w:val="20"/>
                <w:szCs w:val="20"/>
              </w:rPr>
              <w:t>- a person is seen abnormal if thinking or behaviour violates these social norms</w:t>
            </w:r>
          </w:p>
          <w:p w14:paraId="1D25069C" w14:textId="2B194704" w:rsidR="004A4BE6" w:rsidRPr="00D0636F" w:rsidRDefault="00EF012D" w:rsidP="004A4BE6">
            <w:pPr>
              <w:pStyle w:val="ListParagraph"/>
              <w:numPr>
                <w:ilvl w:val="0"/>
                <w:numId w:val="9"/>
              </w:numPr>
              <w:rPr>
                <w:rFonts w:eastAsia="Segoe UI Emoji" w:cstheme="minorHAnsi"/>
                <w:sz w:val="20"/>
                <w:szCs w:val="20"/>
              </w:rPr>
            </w:pPr>
            <w:r w:rsidRPr="002445DD">
              <w:rPr>
                <w:rFonts w:eastAsia="Segoe UI Emoji" w:cstheme="minorHAnsi"/>
                <w:b/>
                <w:bCs/>
                <w:sz w:val="20"/>
                <w:szCs w:val="20"/>
              </w:rPr>
              <w:t>Statistical infrequency</w:t>
            </w:r>
            <w:r w:rsidR="00C135F7" w:rsidRPr="002445DD">
              <w:rPr>
                <w:rFonts w:eastAsia="Segoe UI Emoji" w:cstheme="minorHAnsi"/>
                <w:b/>
                <w:bCs/>
                <w:sz w:val="20"/>
                <w:szCs w:val="20"/>
              </w:rPr>
              <w:t>:</w:t>
            </w:r>
            <w:r w:rsidR="00C135F7">
              <w:rPr>
                <w:rFonts w:eastAsia="Segoe UI Emoji" w:cstheme="minorHAnsi"/>
                <w:sz w:val="20"/>
                <w:szCs w:val="20"/>
              </w:rPr>
              <w:t xml:space="preserve"> behaviour is seen abnormal if it is statistically uncommon or not seen very often</w:t>
            </w:r>
          </w:p>
          <w:p w14:paraId="4A875F50" w14:textId="14096253" w:rsidR="00EF012D" w:rsidRPr="00ED30F1" w:rsidRDefault="00EF012D" w:rsidP="004A4BE6">
            <w:pPr>
              <w:pStyle w:val="ListParagraph"/>
              <w:numPr>
                <w:ilvl w:val="0"/>
                <w:numId w:val="9"/>
              </w:numPr>
              <w:rPr>
                <w:rFonts w:ascii="Segoe UI Emoji" w:eastAsia="Segoe UI Emoji" w:hAnsi="Segoe UI Emoji" w:cs="Segoe UI Emoji"/>
              </w:rPr>
            </w:pPr>
            <w:r w:rsidRPr="002445DD">
              <w:rPr>
                <w:rFonts w:eastAsia="Segoe UI Emoji" w:cstheme="minorHAnsi"/>
                <w:b/>
                <w:bCs/>
                <w:sz w:val="20"/>
                <w:szCs w:val="20"/>
              </w:rPr>
              <w:t>Deviation from ideal mental health</w:t>
            </w:r>
            <w:r w:rsidR="00C135F7">
              <w:rPr>
                <w:rFonts w:eastAsia="Segoe UI Emoji" w:cstheme="minorHAnsi"/>
                <w:sz w:val="20"/>
                <w:szCs w:val="20"/>
              </w:rPr>
              <w:t>:</w:t>
            </w:r>
            <w:r w:rsidR="002445DD">
              <w:rPr>
                <w:rFonts w:eastAsia="Segoe UI Emoji" w:cstheme="minorHAnsi"/>
                <w:sz w:val="20"/>
                <w:szCs w:val="20"/>
              </w:rPr>
              <w:t xml:space="preserve"> </w:t>
            </w:r>
            <w:r w:rsidR="008B4A25">
              <w:rPr>
                <w:rFonts w:eastAsia="Segoe UI Emoji" w:cstheme="minorHAnsi"/>
                <w:sz w:val="20"/>
                <w:szCs w:val="20"/>
              </w:rPr>
              <w:t xml:space="preserve">Jahoda (1958) </w:t>
            </w:r>
            <w:r w:rsidR="002445DD">
              <w:rPr>
                <w:rFonts w:eastAsia="Segoe UI Emoji" w:cstheme="minorHAnsi"/>
                <w:sz w:val="20"/>
                <w:szCs w:val="20"/>
              </w:rPr>
              <w:t>–</w:t>
            </w:r>
            <w:r w:rsidR="00BF0DC5">
              <w:rPr>
                <w:rFonts w:eastAsia="Segoe UI Emoji" w:cstheme="minorHAnsi"/>
                <w:sz w:val="20"/>
                <w:szCs w:val="20"/>
              </w:rPr>
              <w:t xml:space="preserve"> </w:t>
            </w:r>
            <w:r w:rsidR="002445DD">
              <w:rPr>
                <w:rFonts w:eastAsia="Segoe UI Emoji" w:cstheme="minorHAnsi"/>
                <w:sz w:val="20"/>
                <w:szCs w:val="20"/>
              </w:rPr>
              <w:t xml:space="preserve">abnormal behaviour should be defined by absence of a </w:t>
            </w:r>
            <w:proofErr w:type="gramStart"/>
            <w:r w:rsidR="002445DD">
              <w:rPr>
                <w:rFonts w:eastAsia="Segoe UI Emoji" w:cstheme="minorHAnsi"/>
                <w:sz w:val="20"/>
                <w:szCs w:val="20"/>
              </w:rPr>
              <w:t>particular characteristic</w:t>
            </w:r>
            <w:proofErr w:type="gramEnd"/>
            <w:r w:rsidR="002445DD">
              <w:rPr>
                <w:rFonts w:eastAsia="Segoe UI Emoji" w:cstheme="minorHAnsi"/>
                <w:sz w:val="20"/>
                <w:szCs w:val="20"/>
              </w:rPr>
              <w:t>.</w:t>
            </w:r>
          </w:p>
          <w:p w14:paraId="01696F37" w14:textId="54B54E3D" w:rsidR="00ED30F1" w:rsidRPr="00ED30F1" w:rsidRDefault="00ED30F1" w:rsidP="00ED30F1">
            <w:pPr>
              <w:rPr>
                <w:rFonts w:ascii="Segoe UI Emoji" w:eastAsia="Segoe UI Emoji" w:hAnsi="Segoe UI Emoji" w:cs="Segoe UI Emoji"/>
              </w:rPr>
            </w:pPr>
          </w:p>
        </w:tc>
        <w:tc>
          <w:tcPr>
            <w:tcW w:w="8462" w:type="dxa"/>
            <w:gridSpan w:val="2"/>
          </w:tcPr>
          <w:p w14:paraId="16A26822" w14:textId="77777777" w:rsidR="003305DC" w:rsidRDefault="003305DC" w:rsidP="003305DC">
            <w:r w:rsidRPr="002365C0">
              <w:rPr>
                <w:b/>
                <w:bCs/>
                <w:color w:val="0070C0"/>
              </w:rPr>
              <w:t>Phobias</w:t>
            </w:r>
            <w:r>
              <w:t xml:space="preserve">: categorised as an anxiety disorder which cause an irrational fear of a </w:t>
            </w:r>
            <w:proofErr w:type="gramStart"/>
            <w:r>
              <w:t>particular object</w:t>
            </w:r>
            <w:proofErr w:type="gramEnd"/>
            <w:r>
              <w:t xml:space="preserve"> of situation. There are three categories: simple, social and agoraphobia.</w:t>
            </w:r>
          </w:p>
          <w:p w14:paraId="6F81AFB3" w14:textId="77777777" w:rsidR="003305DC" w:rsidRDefault="003305DC" w:rsidP="003305DC">
            <w:r w:rsidRPr="002365C0">
              <w:rPr>
                <w:b/>
                <w:bCs/>
              </w:rPr>
              <w:t>Simple:</w:t>
            </w:r>
            <w:r>
              <w:t xml:space="preserve"> most common type of phobias (fear of snakes, for example)</w:t>
            </w:r>
          </w:p>
          <w:p w14:paraId="5D3E5914" w14:textId="77777777" w:rsidR="003305DC" w:rsidRDefault="003305DC" w:rsidP="003305DC">
            <w:r w:rsidRPr="002365C0">
              <w:rPr>
                <w:b/>
                <w:bCs/>
              </w:rPr>
              <w:t>Social:</w:t>
            </w:r>
            <w:r>
              <w:t xml:space="preserve"> phobias involving anxiety in social situations (performance, interaction)</w:t>
            </w:r>
          </w:p>
          <w:p w14:paraId="3BEC3DD7" w14:textId="77777777" w:rsidR="003305DC" w:rsidRDefault="003305DC" w:rsidP="003305DC">
            <w:r w:rsidRPr="002365C0">
              <w:rPr>
                <w:b/>
                <w:bCs/>
              </w:rPr>
              <w:t>Agoraphobia</w:t>
            </w:r>
            <w:r>
              <w:t>: fear of open or public spaces and sufferers may experience panic attacks and anxiety.</w:t>
            </w:r>
          </w:p>
          <w:p w14:paraId="710D3852" w14:textId="77777777" w:rsidR="003305DC" w:rsidRPr="00F35EFE" w:rsidRDefault="003305DC" w:rsidP="003305DC">
            <w:pPr>
              <w:rPr>
                <w:b/>
                <w:bCs/>
                <w:u w:val="single"/>
              </w:rPr>
            </w:pPr>
            <w:r w:rsidRPr="00F35EFE">
              <w:rPr>
                <w:b/>
                <w:bCs/>
                <w:u w:val="single"/>
              </w:rPr>
              <w:t>Key characteristics of phobias:</w:t>
            </w:r>
          </w:p>
          <w:p w14:paraId="23368C1D" w14:textId="77777777" w:rsidR="003305DC" w:rsidRDefault="003305DC" w:rsidP="003305DC">
            <w:r w:rsidRPr="00F35EFE">
              <w:rPr>
                <w:b/>
                <w:bCs/>
                <w:color w:val="0070C0"/>
              </w:rPr>
              <w:t xml:space="preserve">Emotional </w:t>
            </w:r>
            <w:r>
              <w:t>– excessive and unreasonable fear, anxiety or panic</w:t>
            </w:r>
          </w:p>
          <w:p w14:paraId="7EAA04C8" w14:textId="77777777" w:rsidR="003305DC" w:rsidRDefault="003305DC" w:rsidP="003305DC">
            <w:r w:rsidRPr="00F35EFE">
              <w:rPr>
                <w:b/>
                <w:bCs/>
                <w:color w:val="0070C0"/>
              </w:rPr>
              <w:t xml:space="preserve">Cognitive </w:t>
            </w:r>
            <w:r>
              <w:t>– selective attention and irrational beliefs</w:t>
            </w:r>
          </w:p>
          <w:p w14:paraId="6CC8DCBE" w14:textId="5B865B19" w:rsidR="00386F2D" w:rsidRPr="00983222" w:rsidRDefault="003305DC" w:rsidP="003305DC">
            <w:r w:rsidRPr="00F35EFE">
              <w:rPr>
                <w:b/>
                <w:bCs/>
                <w:color w:val="0070C0"/>
              </w:rPr>
              <w:t>Behavioural –</w:t>
            </w:r>
            <w:r w:rsidRPr="00F35EFE">
              <w:rPr>
                <w:color w:val="0070C0"/>
              </w:rPr>
              <w:t xml:space="preserve"> </w:t>
            </w:r>
            <w:r>
              <w:t>rituals they may take out (</w:t>
            </w:r>
            <w:proofErr w:type="spellStart"/>
            <w:r>
              <w:t>e.g</w:t>
            </w:r>
            <w:proofErr w:type="spellEnd"/>
            <w:r>
              <w:t xml:space="preserve"> washing hands, not getting up early)</w:t>
            </w:r>
          </w:p>
        </w:tc>
      </w:tr>
      <w:tr w:rsidR="00983222" w:rsidRPr="00983222" w14:paraId="2258AF3F" w14:textId="77777777" w:rsidTr="007C30D8">
        <w:tc>
          <w:tcPr>
            <w:tcW w:w="1702" w:type="dxa"/>
            <w:vMerge/>
          </w:tcPr>
          <w:p w14:paraId="4A5B42D6" w14:textId="77777777" w:rsidR="000371AD" w:rsidRPr="00983222" w:rsidRDefault="000371AD"/>
        </w:tc>
        <w:tc>
          <w:tcPr>
            <w:tcW w:w="6138" w:type="dxa"/>
            <w:shd w:val="clear" w:color="auto" w:fill="DEEAF6" w:themeFill="accent5" w:themeFillTint="33"/>
          </w:tcPr>
          <w:p w14:paraId="2A1FF0F9" w14:textId="76C67F95" w:rsidR="000371AD" w:rsidRPr="00983222" w:rsidRDefault="0079737F" w:rsidP="3D8DA0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PHOBIAS</w:t>
            </w:r>
            <w:r w:rsidR="00CA6C01">
              <w:rPr>
                <w:b/>
                <w:bCs/>
              </w:rPr>
              <w:t xml:space="preserve"> - BEHAVIOURAL</w:t>
            </w:r>
          </w:p>
        </w:tc>
        <w:tc>
          <w:tcPr>
            <w:tcW w:w="4194" w:type="dxa"/>
            <w:shd w:val="clear" w:color="auto" w:fill="DEEAF6" w:themeFill="accent5" w:themeFillTint="33"/>
          </w:tcPr>
          <w:p w14:paraId="692573ED" w14:textId="4FB7FA6E" w:rsidR="632AD62B" w:rsidRPr="00983222" w:rsidRDefault="0079737F" w:rsidP="3D8DA0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DEPRESSION</w:t>
            </w:r>
            <w:r w:rsidR="00CA6C01">
              <w:rPr>
                <w:b/>
                <w:bCs/>
              </w:rPr>
              <w:t>- COGNITIVE</w:t>
            </w:r>
          </w:p>
        </w:tc>
        <w:tc>
          <w:tcPr>
            <w:tcW w:w="4268" w:type="dxa"/>
            <w:shd w:val="clear" w:color="auto" w:fill="DEEAF6" w:themeFill="accent5" w:themeFillTint="33"/>
          </w:tcPr>
          <w:p w14:paraId="266C4325" w14:textId="683E022D" w:rsidR="000371AD" w:rsidRPr="00983222" w:rsidRDefault="0079737F" w:rsidP="3D8DA0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OCD</w:t>
            </w:r>
            <w:r w:rsidR="00CA6C01">
              <w:rPr>
                <w:b/>
                <w:bCs/>
              </w:rPr>
              <w:t xml:space="preserve"> - BIOLOGICAL</w:t>
            </w:r>
          </w:p>
        </w:tc>
      </w:tr>
      <w:tr w:rsidR="00983222" w:rsidRPr="00983222" w14:paraId="3B08475D" w14:textId="77777777" w:rsidTr="007C30D8">
        <w:tc>
          <w:tcPr>
            <w:tcW w:w="1702" w:type="dxa"/>
            <w:vMerge/>
          </w:tcPr>
          <w:p w14:paraId="3C036EB5" w14:textId="77777777" w:rsidR="0021564B" w:rsidRPr="00983222" w:rsidRDefault="0021564B"/>
        </w:tc>
        <w:tc>
          <w:tcPr>
            <w:tcW w:w="6138" w:type="dxa"/>
          </w:tcPr>
          <w:p w14:paraId="371B641D" w14:textId="77777777" w:rsidR="0082599E" w:rsidRDefault="002014E2" w:rsidP="0079737F">
            <w:r w:rsidRPr="008B4516">
              <w:rPr>
                <w:i/>
                <w:iCs/>
              </w:rPr>
              <w:t>Understand the behavioural approach to explaining and treating phobias</w:t>
            </w:r>
            <w:r>
              <w:t>.</w:t>
            </w:r>
          </w:p>
          <w:p w14:paraId="6BC56942" w14:textId="77777777" w:rsidR="007754DF" w:rsidRDefault="007754DF" w:rsidP="0079737F">
            <w:r w:rsidRPr="008B4516">
              <w:rPr>
                <w:b/>
                <w:bCs/>
              </w:rPr>
              <w:t xml:space="preserve">The Two Process Model </w:t>
            </w:r>
            <w:proofErr w:type="gramStart"/>
            <w:r w:rsidRPr="008B4516">
              <w:rPr>
                <w:b/>
                <w:bCs/>
              </w:rPr>
              <w:t>-</w:t>
            </w:r>
            <w:r>
              <w:t xml:space="preserve">  phobias</w:t>
            </w:r>
            <w:proofErr w:type="gramEnd"/>
            <w:r>
              <w:t xml:space="preserve"> can be acquired through classical conditioning and associative learning.</w:t>
            </w:r>
          </w:p>
          <w:p w14:paraId="615E8BC4" w14:textId="77777777" w:rsidR="007754DF" w:rsidRDefault="007754DF" w:rsidP="0079737F">
            <w:r>
              <w:t>Classical Conditioning:</w:t>
            </w:r>
            <w:r w:rsidR="001970E1">
              <w:t xml:space="preserve"> process of learning by associating two stimuli together to condition (learn) a response.</w:t>
            </w:r>
          </w:p>
          <w:p w14:paraId="3367BE9D" w14:textId="77777777" w:rsidR="008E2EE8" w:rsidRDefault="008E2EE8" w:rsidP="0079737F">
            <w:r>
              <w:t>Key Study: Watson and Rayner (1920)</w:t>
            </w:r>
            <w:r w:rsidR="00C25F45">
              <w:t xml:space="preserve"> – Little Albert</w:t>
            </w:r>
          </w:p>
          <w:p w14:paraId="300B00D7" w14:textId="27FF4407" w:rsidR="0099209A" w:rsidRDefault="008B4516" w:rsidP="0079737F">
            <w:r>
              <w:t>Demonstrated</w:t>
            </w:r>
            <w:r w:rsidR="0099209A">
              <w:t xml:space="preserve"> the process of classical conditioning in formation of a phobia. Little Albert was conditioned to fear white rats.</w:t>
            </w:r>
          </w:p>
          <w:p w14:paraId="6ABAD990" w14:textId="669047D5" w:rsidR="00601CBB" w:rsidRPr="00983222" w:rsidRDefault="00601CBB" w:rsidP="0079737F"/>
        </w:tc>
        <w:tc>
          <w:tcPr>
            <w:tcW w:w="4194" w:type="dxa"/>
          </w:tcPr>
          <w:p w14:paraId="7D63C521" w14:textId="77777777" w:rsidR="00983222" w:rsidRPr="008B4516" w:rsidRDefault="00CA6C01" w:rsidP="00CA6C01">
            <w:pPr>
              <w:rPr>
                <w:i/>
                <w:iCs/>
              </w:rPr>
            </w:pPr>
            <w:r w:rsidRPr="008B4516">
              <w:rPr>
                <w:i/>
                <w:iCs/>
              </w:rPr>
              <w:t>Cognitive approach to exploring and treating depression.</w:t>
            </w:r>
          </w:p>
          <w:p w14:paraId="61832652" w14:textId="77777777" w:rsidR="00CA6C01" w:rsidRDefault="00EF2845" w:rsidP="00CA6C01">
            <w:r>
              <w:t xml:space="preserve">Cognitive </w:t>
            </w:r>
            <w:r w:rsidR="00340F06">
              <w:t>distortions</w:t>
            </w:r>
            <w:r>
              <w:t xml:space="preserve"> (irrational thinking)</w:t>
            </w:r>
          </w:p>
          <w:p w14:paraId="7B2E24E1" w14:textId="77777777" w:rsidR="00340F06" w:rsidRDefault="00340F06" w:rsidP="00340F06">
            <w:pPr>
              <w:pStyle w:val="ListParagraph"/>
              <w:numPr>
                <w:ilvl w:val="0"/>
                <w:numId w:val="11"/>
              </w:numPr>
            </w:pPr>
            <w:r>
              <w:t>Beck’s Cognitive Triad</w:t>
            </w:r>
          </w:p>
          <w:p w14:paraId="2723499B" w14:textId="77777777" w:rsidR="00340F06" w:rsidRDefault="00340F06" w:rsidP="00340F06">
            <w:pPr>
              <w:pStyle w:val="ListParagraph"/>
              <w:numPr>
                <w:ilvl w:val="0"/>
                <w:numId w:val="11"/>
              </w:numPr>
            </w:pPr>
            <w:r>
              <w:t>Ellis’ irrational Thinking (ABC model)</w:t>
            </w:r>
          </w:p>
          <w:p w14:paraId="21F99852" w14:textId="77777777" w:rsidR="00340F06" w:rsidRDefault="00340F06" w:rsidP="00986575"/>
          <w:p w14:paraId="5133A1DA" w14:textId="77777777" w:rsidR="00986575" w:rsidRPr="00B2174C" w:rsidRDefault="00986575" w:rsidP="00986575">
            <w:pPr>
              <w:rPr>
                <w:b/>
                <w:bCs/>
                <w:color w:val="0070C0"/>
              </w:rPr>
            </w:pPr>
            <w:r w:rsidRPr="00B2174C">
              <w:rPr>
                <w:b/>
                <w:bCs/>
                <w:color w:val="0070C0"/>
              </w:rPr>
              <w:t>Beck’s Cognitive Triad (1963)</w:t>
            </w:r>
          </w:p>
          <w:p w14:paraId="6FC3DD65" w14:textId="77777777" w:rsidR="00986575" w:rsidRDefault="00DB5754" w:rsidP="00986575">
            <w:r>
              <w:t>Claimed depression is caused by negative self-schemas</w:t>
            </w:r>
            <w:r w:rsidR="004F6FE6">
              <w:t xml:space="preserve"> maintaining a </w:t>
            </w:r>
            <w:proofErr w:type="gramStart"/>
            <w:r w:rsidR="004F6FE6">
              <w:t>cognitive-triad</w:t>
            </w:r>
            <w:proofErr w:type="gramEnd"/>
            <w:r w:rsidR="004F6FE6">
              <w:t>: negative views of ourselves, future and world around us.</w:t>
            </w:r>
          </w:p>
          <w:p w14:paraId="32CCD5AD" w14:textId="77777777" w:rsidR="004F6FE6" w:rsidRDefault="004F6FE6" w:rsidP="00986575">
            <w:r w:rsidRPr="008B4516">
              <w:rPr>
                <w:b/>
                <w:bCs/>
              </w:rPr>
              <w:t xml:space="preserve">Schema </w:t>
            </w:r>
            <w:r>
              <w:t xml:space="preserve">– a package of knowledge which stores information and ideas about </w:t>
            </w:r>
            <w:r w:rsidR="008B4516">
              <w:t>our self</w:t>
            </w:r>
            <w:r>
              <w:t>.</w:t>
            </w:r>
          </w:p>
          <w:p w14:paraId="3F9E8928" w14:textId="77777777" w:rsidR="008B4516" w:rsidRDefault="008B4516" w:rsidP="00986575"/>
          <w:p w14:paraId="335AFCA3" w14:textId="77777777" w:rsidR="008B4516" w:rsidRPr="00B2174C" w:rsidRDefault="008B4516" w:rsidP="00986575">
            <w:pPr>
              <w:rPr>
                <w:b/>
                <w:bCs/>
                <w:color w:val="0070C0"/>
              </w:rPr>
            </w:pPr>
            <w:proofErr w:type="spellStart"/>
            <w:r w:rsidRPr="00B2174C">
              <w:rPr>
                <w:b/>
                <w:bCs/>
                <w:color w:val="0070C0"/>
              </w:rPr>
              <w:t>Eliss’s</w:t>
            </w:r>
            <w:proofErr w:type="spellEnd"/>
            <w:r w:rsidRPr="00B2174C">
              <w:rPr>
                <w:b/>
                <w:bCs/>
                <w:color w:val="0070C0"/>
              </w:rPr>
              <w:t xml:space="preserve"> ABC Model</w:t>
            </w:r>
          </w:p>
          <w:p w14:paraId="03410A39" w14:textId="77777777" w:rsidR="008B4516" w:rsidRDefault="00D95515" w:rsidP="00986575">
            <w:r>
              <w:t>Good mental health is result of rational thinking which allows people to be happy and pain free. Depression is irrational thinking.</w:t>
            </w:r>
          </w:p>
          <w:p w14:paraId="563CB9AD" w14:textId="77777777" w:rsidR="00D95515" w:rsidRDefault="00D95515" w:rsidP="00986575">
            <w:r>
              <w:lastRenderedPageBreak/>
              <w:t>A – Activating event</w:t>
            </w:r>
          </w:p>
          <w:p w14:paraId="02F2CC25" w14:textId="77777777" w:rsidR="00D95515" w:rsidRDefault="00D95515" w:rsidP="00986575">
            <w:r>
              <w:t>B- Beliefs</w:t>
            </w:r>
          </w:p>
          <w:p w14:paraId="1822C4EE" w14:textId="195200A3" w:rsidR="00D95515" w:rsidRPr="00983222" w:rsidRDefault="00D95515" w:rsidP="00986575">
            <w:r>
              <w:t>C - Consequences</w:t>
            </w:r>
          </w:p>
        </w:tc>
        <w:tc>
          <w:tcPr>
            <w:tcW w:w="4268" w:type="dxa"/>
          </w:tcPr>
          <w:p w14:paraId="24CFE8C2" w14:textId="77777777" w:rsidR="00983222" w:rsidRDefault="00BA0D8D" w:rsidP="002A35A3">
            <w:r>
              <w:lastRenderedPageBreak/>
              <w:t>Biological approach to explaining and treating depression.</w:t>
            </w:r>
          </w:p>
          <w:p w14:paraId="0546F4DE" w14:textId="77777777" w:rsidR="00BA0D8D" w:rsidRDefault="00BA0D8D" w:rsidP="002A35A3"/>
          <w:p w14:paraId="33FE8C92" w14:textId="77777777" w:rsidR="006C6F84" w:rsidRPr="00903A19" w:rsidRDefault="006C6F84" w:rsidP="002A35A3">
            <w:pPr>
              <w:rPr>
                <w:b/>
                <w:bCs/>
                <w:color w:val="0070C0"/>
              </w:rPr>
            </w:pPr>
            <w:r w:rsidRPr="00903A19">
              <w:rPr>
                <w:b/>
                <w:bCs/>
                <w:color w:val="0070C0"/>
              </w:rPr>
              <w:t>Genetic Explanations</w:t>
            </w:r>
          </w:p>
          <w:p w14:paraId="29C67C86" w14:textId="77777777" w:rsidR="006C6F84" w:rsidRDefault="006C6F84" w:rsidP="002A35A3">
            <w:r>
              <w:t>Focus on candidate genes which implicate OCD.</w:t>
            </w:r>
            <w:r w:rsidR="00DC1719">
              <w:t xml:space="preserve"> OCD is a </w:t>
            </w:r>
            <w:proofErr w:type="gramStart"/>
            <w:r w:rsidR="00DC1719">
              <w:t>Polygenic conditions</w:t>
            </w:r>
            <w:proofErr w:type="gramEnd"/>
            <w:r w:rsidR="00DC1719">
              <w:t xml:space="preserve"> -</w:t>
            </w:r>
            <w:r w:rsidR="00DC1719">
              <w:sym w:font="Wingdings" w:char="F0E0"/>
            </w:r>
            <w:r w:rsidR="00DC1719">
              <w:t xml:space="preserve"> several genes are involved.</w:t>
            </w:r>
          </w:p>
          <w:p w14:paraId="5B843D66" w14:textId="77777777" w:rsidR="00DC1719" w:rsidRDefault="00DC1719" w:rsidP="002A35A3">
            <w:r>
              <w:t>Taylor (2003) suggests more than 230 genes</w:t>
            </w:r>
            <w:r w:rsidR="00324B3E">
              <w:t xml:space="preserve"> – </w:t>
            </w:r>
            <w:r w:rsidR="00324B3E" w:rsidRPr="00903A19">
              <w:rPr>
                <w:b/>
                <w:bCs/>
              </w:rPr>
              <w:t xml:space="preserve">COMT </w:t>
            </w:r>
            <w:r w:rsidR="00324B3E">
              <w:t xml:space="preserve">and </w:t>
            </w:r>
            <w:r w:rsidR="00324B3E" w:rsidRPr="00903A19">
              <w:rPr>
                <w:b/>
                <w:bCs/>
              </w:rPr>
              <w:t xml:space="preserve">SERT </w:t>
            </w:r>
            <w:r w:rsidR="00324B3E">
              <w:t>genes</w:t>
            </w:r>
          </w:p>
          <w:p w14:paraId="7C0CC439" w14:textId="77777777" w:rsidR="00324B3E" w:rsidRDefault="00324B3E" w:rsidP="002A35A3">
            <w:r w:rsidRPr="00903A19">
              <w:rPr>
                <w:color w:val="0070C0"/>
              </w:rPr>
              <w:t xml:space="preserve">COMT Gene: </w:t>
            </w:r>
            <w:r>
              <w:t>associated with production of</w:t>
            </w:r>
            <w:r w:rsidR="00147830">
              <w:t xml:space="preserve"> dopamine.</w:t>
            </w:r>
          </w:p>
          <w:p w14:paraId="624E7D39" w14:textId="5FD27FB6" w:rsidR="0037683B" w:rsidRDefault="0037683B" w:rsidP="002A35A3">
            <w:r w:rsidRPr="004D18EA">
              <w:rPr>
                <w:color w:val="0070C0"/>
              </w:rPr>
              <w:t xml:space="preserve">SERT Gene: </w:t>
            </w:r>
            <w:r w:rsidR="000F7CF7">
              <w:t xml:space="preserve">linked to serotonin and affects </w:t>
            </w:r>
            <w:r w:rsidR="004D18EA">
              <w:t>transportation</w:t>
            </w:r>
            <w:r w:rsidR="000F7CF7">
              <w:t xml:space="preserve"> of neurotransmitter</w:t>
            </w:r>
          </w:p>
          <w:p w14:paraId="297A5923" w14:textId="77777777" w:rsidR="00F269BC" w:rsidRDefault="00F269BC" w:rsidP="002A35A3"/>
          <w:p w14:paraId="0B9B1FE7" w14:textId="70BDB6E0" w:rsidR="00915C2A" w:rsidRPr="00915C2A" w:rsidRDefault="00F269BC" w:rsidP="002A35A3">
            <w:pPr>
              <w:rPr>
                <w:b/>
                <w:bCs/>
                <w:color w:val="0070C0"/>
              </w:rPr>
            </w:pPr>
            <w:r w:rsidRPr="00F269BC">
              <w:rPr>
                <w:b/>
                <w:bCs/>
                <w:color w:val="0070C0"/>
              </w:rPr>
              <w:t>Neural Explanations</w:t>
            </w:r>
          </w:p>
          <w:p w14:paraId="1C3722B5" w14:textId="6FC44D7E" w:rsidR="00F269BC" w:rsidRDefault="00915C2A" w:rsidP="002A35A3">
            <w:pPr>
              <w:rPr>
                <w:color w:val="000000" w:themeColor="text1"/>
              </w:rPr>
            </w:pPr>
            <w:r w:rsidRPr="00915C2A">
              <w:rPr>
                <w:b/>
                <w:bCs/>
                <w:color w:val="000000" w:themeColor="text1"/>
              </w:rPr>
              <w:t>Neural Transmitters</w:t>
            </w:r>
            <w:r>
              <w:rPr>
                <w:color w:val="000000" w:themeColor="text1"/>
              </w:rPr>
              <w:t xml:space="preserve">: </w:t>
            </w:r>
            <w:r w:rsidR="00F269BC" w:rsidRPr="00F269BC">
              <w:rPr>
                <w:color w:val="000000" w:themeColor="text1"/>
              </w:rPr>
              <w:t>Serotonin is believed to play a role in OCD. Serotonin relates to mood and lower levels of his are associated with mood disorders.</w:t>
            </w:r>
            <w:r w:rsidR="00EF1ABB">
              <w:rPr>
                <w:color w:val="000000" w:themeColor="text1"/>
              </w:rPr>
              <w:t xml:space="preserve"> Low levels of serotonin could be linked to the SERT genes.</w:t>
            </w:r>
          </w:p>
          <w:p w14:paraId="4D5FB592" w14:textId="12459ECC" w:rsidR="00EF1ABB" w:rsidRDefault="005368B1" w:rsidP="002A35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Brain Structure:  believed several regions in frontal lobes of brain have abnormal activity</w:t>
            </w:r>
            <w:r w:rsidR="00924818">
              <w:rPr>
                <w:color w:val="000000" w:themeColor="text1"/>
              </w:rPr>
              <w:t xml:space="preserve">: </w:t>
            </w:r>
            <w:r w:rsidR="00924818" w:rsidRPr="00924818">
              <w:rPr>
                <w:b/>
                <w:bCs/>
                <w:color w:val="000000" w:themeColor="text1"/>
              </w:rPr>
              <w:t>basal ganglia</w:t>
            </w:r>
            <w:r w:rsidR="00924818">
              <w:rPr>
                <w:color w:val="000000" w:themeColor="text1"/>
              </w:rPr>
              <w:t xml:space="preserve"> and </w:t>
            </w:r>
            <w:r w:rsidR="00924818" w:rsidRPr="00924818">
              <w:rPr>
                <w:b/>
                <w:bCs/>
                <w:color w:val="000000" w:themeColor="text1"/>
              </w:rPr>
              <w:t>orbitofrontal cortex</w:t>
            </w:r>
          </w:p>
          <w:p w14:paraId="1D3951EA" w14:textId="603CEC03" w:rsidR="00F269BC" w:rsidRPr="00F269BC" w:rsidRDefault="00F269BC" w:rsidP="002A35A3"/>
        </w:tc>
      </w:tr>
      <w:tr w:rsidR="00983222" w:rsidRPr="00983222" w14:paraId="40E93AEB" w14:textId="77777777" w:rsidTr="007C30D8">
        <w:tc>
          <w:tcPr>
            <w:tcW w:w="1702" w:type="dxa"/>
            <w:vMerge/>
          </w:tcPr>
          <w:p w14:paraId="014FB38B" w14:textId="77777777" w:rsidR="0040088A" w:rsidRPr="00983222" w:rsidRDefault="0040088A"/>
        </w:tc>
        <w:tc>
          <w:tcPr>
            <w:tcW w:w="6138" w:type="dxa"/>
            <w:shd w:val="clear" w:color="auto" w:fill="DEEAF6" w:themeFill="accent5" w:themeFillTint="33"/>
          </w:tcPr>
          <w:p w14:paraId="03DA46E2" w14:textId="40353ED9" w:rsidR="229B0342" w:rsidRPr="00983222" w:rsidRDefault="00A513F6" w:rsidP="3D8DA0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Treating Phobias</w:t>
            </w:r>
          </w:p>
        </w:tc>
        <w:tc>
          <w:tcPr>
            <w:tcW w:w="4194" w:type="dxa"/>
            <w:shd w:val="clear" w:color="auto" w:fill="DEEAF6" w:themeFill="accent5" w:themeFillTint="33"/>
          </w:tcPr>
          <w:p w14:paraId="1F6EB565" w14:textId="1A0DED6A" w:rsidR="1B1D3EB8" w:rsidRPr="00983222" w:rsidRDefault="007557FF" w:rsidP="3D8DA0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Treating Depression</w:t>
            </w:r>
          </w:p>
        </w:tc>
        <w:tc>
          <w:tcPr>
            <w:tcW w:w="4268" w:type="dxa"/>
            <w:shd w:val="clear" w:color="auto" w:fill="DEEAF6" w:themeFill="accent5" w:themeFillTint="33"/>
          </w:tcPr>
          <w:p w14:paraId="48A02918" w14:textId="4C9155CA" w:rsidR="4FC8D628" w:rsidRPr="00983222" w:rsidRDefault="00B2174C" w:rsidP="3D8DA059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Treating O</w:t>
            </w:r>
            <w:r w:rsidR="00A46540">
              <w:rPr>
                <w:rFonts w:ascii="Calibri" w:eastAsia="Calibri" w:hAnsi="Calibri" w:cs="Calibri"/>
                <w:b/>
                <w:bCs/>
              </w:rPr>
              <w:t>CD</w:t>
            </w:r>
          </w:p>
        </w:tc>
      </w:tr>
      <w:tr w:rsidR="00983222" w:rsidRPr="00983222" w14:paraId="3AAAAE9F" w14:textId="77777777" w:rsidTr="007C30D8">
        <w:tc>
          <w:tcPr>
            <w:tcW w:w="1702" w:type="dxa"/>
            <w:vMerge/>
          </w:tcPr>
          <w:p w14:paraId="6CBDD1F9" w14:textId="77777777" w:rsidR="0040088A" w:rsidRPr="00983222" w:rsidRDefault="0040088A"/>
        </w:tc>
        <w:tc>
          <w:tcPr>
            <w:tcW w:w="6138" w:type="dxa"/>
          </w:tcPr>
          <w:p w14:paraId="4DDFB5A0" w14:textId="510B81AA" w:rsidR="00983222" w:rsidRDefault="00A513F6" w:rsidP="3D8DA059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  <w:r>
              <w:rPr>
                <w:rFonts w:ascii="Calibri" w:eastAsia="Calibri" w:hAnsi="Calibri" w:cs="Calibri"/>
              </w:rPr>
              <w:t xml:space="preserve">Two behavioural treatments for phobias: </w:t>
            </w:r>
            <w:r w:rsidRPr="00A513F6">
              <w:rPr>
                <w:rFonts w:ascii="Calibri" w:eastAsia="Calibri" w:hAnsi="Calibri" w:cs="Calibri"/>
                <w:b/>
                <w:bCs/>
                <w:color w:val="0070C0"/>
              </w:rPr>
              <w:t>systematic desensitisation</w:t>
            </w:r>
            <w:r w:rsidRPr="00A513F6"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and </w:t>
            </w:r>
            <w:r w:rsidRPr="00A513F6">
              <w:rPr>
                <w:rFonts w:ascii="Calibri" w:eastAsia="Calibri" w:hAnsi="Calibri" w:cs="Calibri"/>
                <w:b/>
                <w:bCs/>
                <w:color w:val="0070C0"/>
              </w:rPr>
              <w:t>flooding.</w:t>
            </w:r>
            <w:r w:rsidRPr="00A513F6">
              <w:rPr>
                <w:rFonts w:ascii="Calibri" w:eastAsia="Calibri" w:hAnsi="Calibri" w:cs="Calibri"/>
                <w:color w:val="0070C0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Both therapies use principles of classical conditioning to replace a person’s phobia with a new response – </w:t>
            </w:r>
            <w:r w:rsidRPr="00A513F6">
              <w:rPr>
                <w:rFonts w:ascii="Calibri" w:eastAsia="Calibri" w:hAnsi="Calibri" w:cs="Calibri"/>
                <w:b/>
                <w:bCs/>
                <w:i/>
                <w:iCs/>
              </w:rPr>
              <w:t>relaxation.</w:t>
            </w:r>
          </w:p>
          <w:p w14:paraId="417A38EA" w14:textId="77777777" w:rsidR="003B436B" w:rsidRDefault="003B436B" w:rsidP="3D8DA059">
            <w:pPr>
              <w:rPr>
                <w:rFonts w:ascii="Calibri" w:eastAsia="Calibri" w:hAnsi="Calibri" w:cs="Calibri"/>
                <w:b/>
                <w:bCs/>
                <w:i/>
                <w:iCs/>
              </w:rPr>
            </w:pPr>
          </w:p>
          <w:p w14:paraId="61BA6854" w14:textId="77777777" w:rsidR="00A513F6" w:rsidRDefault="00A513F6" w:rsidP="3D8DA059">
            <w:pPr>
              <w:rPr>
                <w:rFonts w:ascii="Calibri" w:eastAsia="Calibri" w:hAnsi="Calibri" w:cs="Calibri"/>
                <w:i/>
                <w:iCs/>
              </w:rPr>
            </w:pPr>
            <w:r w:rsidRPr="003B436B">
              <w:rPr>
                <w:rFonts w:ascii="Calibri" w:eastAsia="Calibri" w:hAnsi="Calibri" w:cs="Calibri"/>
                <w:b/>
                <w:bCs/>
              </w:rPr>
              <w:t>Systematic Desensitisation</w:t>
            </w:r>
            <w:r>
              <w:rPr>
                <w:rFonts w:ascii="Calibri" w:eastAsia="Calibri" w:hAnsi="Calibri" w:cs="Calibri"/>
              </w:rPr>
              <w:t>:</w:t>
            </w:r>
            <w:r w:rsidR="009F4C28">
              <w:rPr>
                <w:rFonts w:ascii="Calibri" w:eastAsia="Calibri" w:hAnsi="Calibri" w:cs="Calibri"/>
              </w:rPr>
              <w:t xml:space="preserve"> uses </w:t>
            </w:r>
            <w:proofErr w:type="gramStart"/>
            <w:r w:rsidR="009F4C28">
              <w:rPr>
                <w:rFonts w:ascii="Calibri" w:eastAsia="Calibri" w:hAnsi="Calibri" w:cs="Calibri"/>
              </w:rPr>
              <w:t>counter-conditioning</w:t>
            </w:r>
            <w:proofErr w:type="gramEnd"/>
            <w:r w:rsidR="009F4C28">
              <w:rPr>
                <w:rFonts w:ascii="Calibri" w:eastAsia="Calibri" w:hAnsi="Calibri" w:cs="Calibri"/>
              </w:rPr>
              <w:t xml:space="preserve"> to </w:t>
            </w:r>
            <w:proofErr w:type="spellStart"/>
            <w:r w:rsidR="009F4C28">
              <w:rPr>
                <w:rFonts w:ascii="Calibri" w:eastAsia="Calibri" w:hAnsi="Calibri" w:cs="Calibri"/>
              </w:rPr>
              <w:t>unlern</w:t>
            </w:r>
            <w:proofErr w:type="spellEnd"/>
            <w:r w:rsidR="009F4C28">
              <w:rPr>
                <w:rFonts w:ascii="Calibri" w:eastAsia="Calibri" w:hAnsi="Calibri" w:cs="Calibri"/>
              </w:rPr>
              <w:t xml:space="preserve"> the maladaptive </w:t>
            </w:r>
            <w:r w:rsidR="003B436B">
              <w:rPr>
                <w:rFonts w:ascii="Calibri" w:eastAsia="Calibri" w:hAnsi="Calibri" w:cs="Calibri"/>
              </w:rPr>
              <w:t xml:space="preserve">response. </w:t>
            </w:r>
            <w:r w:rsidR="003B436B" w:rsidRPr="003B436B">
              <w:rPr>
                <w:rFonts w:ascii="Calibri" w:eastAsia="Calibri" w:hAnsi="Calibri" w:cs="Calibri"/>
                <w:b/>
                <w:bCs/>
              </w:rPr>
              <w:t>3 components</w:t>
            </w:r>
            <w:r w:rsidR="003B436B" w:rsidRPr="003B436B">
              <w:rPr>
                <w:rFonts w:ascii="Calibri" w:eastAsia="Calibri" w:hAnsi="Calibri" w:cs="Calibri"/>
              </w:rPr>
              <w:sym w:font="Wingdings" w:char="F0E0"/>
            </w:r>
            <w:r w:rsidR="003B436B">
              <w:rPr>
                <w:rFonts w:ascii="Calibri" w:eastAsia="Calibri" w:hAnsi="Calibri" w:cs="Calibri"/>
              </w:rPr>
              <w:t xml:space="preserve"> </w:t>
            </w:r>
            <w:r w:rsidR="003B436B" w:rsidRPr="003B436B">
              <w:rPr>
                <w:rFonts w:ascii="Calibri" w:eastAsia="Calibri" w:hAnsi="Calibri" w:cs="Calibri"/>
                <w:i/>
                <w:iCs/>
              </w:rPr>
              <w:t>fear hierarchy, relaxation training and reciprocal inhibition.</w:t>
            </w:r>
          </w:p>
          <w:p w14:paraId="315D1035" w14:textId="77777777" w:rsidR="00B95600" w:rsidRDefault="00B95600" w:rsidP="3D8DA059">
            <w:pPr>
              <w:rPr>
                <w:rFonts w:ascii="Calibri" w:eastAsia="Calibri" w:hAnsi="Calibri" w:cs="Calibri"/>
                <w:i/>
                <w:iCs/>
              </w:rPr>
            </w:pPr>
          </w:p>
          <w:p w14:paraId="2708D995" w14:textId="77777777" w:rsidR="00B95600" w:rsidRDefault="00287DEB" w:rsidP="3D8DA059">
            <w:pPr>
              <w:rPr>
                <w:rFonts w:ascii="Calibri" w:eastAsia="Calibri" w:hAnsi="Calibri" w:cs="Calibri"/>
              </w:rPr>
            </w:pPr>
            <w:r w:rsidRPr="00F01E2A">
              <w:rPr>
                <w:rFonts w:ascii="Calibri" w:eastAsia="Calibri" w:hAnsi="Calibri" w:cs="Calibri"/>
                <w:b/>
                <w:bCs/>
              </w:rPr>
              <w:t>Gilroy et al (2002) –</w:t>
            </w:r>
            <w:r w:rsidRPr="00F01E2A">
              <w:rPr>
                <w:rFonts w:ascii="Calibri" w:eastAsia="Calibri" w:hAnsi="Calibri" w:cs="Calibri"/>
              </w:rPr>
              <w:t xml:space="preserve"> examined 42 patients with arachnophobia</w:t>
            </w:r>
            <w:r w:rsidR="008E5922" w:rsidRPr="00F01E2A">
              <w:rPr>
                <w:rFonts w:ascii="Calibri" w:eastAsia="Calibri" w:hAnsi="Calibri" w:cs="Calibri"/>
              </w:rPr>
              <w:t xml:space="preserve">; </w:t>
            </w:r>
            <w:proofErr w:type="gramStart"/>
            <w:r w:rsidR="008E5922" w:rsidRPr="00F01E2A">
              <w:rPr>
                <w:rFonts w:ascii="Calibri" w:eastAsia="Calibri" w:hAnsi="Calibri" w:cs="Calibri"/>
              </w:rPr>
              <w:t>45 minute</w:t>
            </w:r>
            <w:proofErr w:type="gramEnd"/>
            <w:r w:rsidR="008E5922" w:rsidRPr="00F01E2A">
              <w:rPr>
                <w:rFonts w:ascii="Calibri" w:eastAsia="Calibri" w:hAnsi="Calibri" w:cs="Calibri"/>
              </w:rPr>
              <w:t xml:space="preserve"> </w:t>
            </w:r>
            <w:r w:rsidR="00F01E2A" w:rsidRPr="00F01E2A">
              <w:rPr>
                <w:rFonts w:ascii="Calibri" w:eastAsia="Calibri" w:hAnsi="Calibri" w:cs="Calibri"/>
              </w:rPr>
              <w:t>systematic</w:t>
            </w:r>
            <w:r w:rsidR="008E5922" w:rsidRPr="00F01E2A">
              <w:rPr>
                <w:rFonts w:ascii="Calibri" w:eastAsia="Calibri" w:hAnsi="Calibri" w:cs="Calibri"/>
              </w:rPr>
              <w:t xml:space="preserve"> </w:t>
            </w:r>
            <w:r w:rsidR="00F01E2A" w:rsidRPr="00F01E2A">
              <w:rPr>
                <w:rFonts w:ascii="Calibri" w:eastAsia="Calibri" w:hAnsi="Calibri" w:cs="Calibri"/>
              </w:rPr>
              <w:t xml:space="preserve">desensitisation examined 3 months and 33 months later. </w:t>
            </w:r>
          </w:p>
          <w:p w14:paraId="3FE96E27" w14:textId="77777777" w:rsidR="00F01E2A" w:rsidRDefault="00F01E2A" w:rsidP="3D8DA059">
            <w:pPr>
              <w:rPr>
                <w:rFonts w:ascii="Calibri" w:eastAsia="Calibri" w:hAnsi="Calibri" w:cs="Calibri"/>
              </w:rPr>
            </w:pPr>
          </w:p>
          <w:p w14:paraId="444931BB" w14:textId="77777777" w:rsidR="00F01E2A" w:rsidRDefault="00F01E2A" w:rsidP="3D8DA059">
            <w:pPr>
              <w:rPr>
                <w:rFonts w:ascii="Calibri" w:eastAsia="Calibri" w:hAnsi="Calibri" w:cs="Calibri"/>
              </w:rPr>
            </w:pPr>
            <w:r w:rsidRPr="004C1CED">
              <w:rPr>
                <w:rFonts w:ascii="Calibri" w:eastAsia="Calibri" w:hAnsi="Calibri" w:cs="Calibri"/>
                <w:b/>
                <w:bCs/>
              </w:rPr>
              <w:t>Flooding:</w:t>
            </w:r>
            <w:r w:rsidR="004C1CED">
              <w:rPr>
                <w:rFonts w:ascii="Calibri" w:eastAsia="Calibri" w:hAnsi="Calibri" w:cs="Calibri"/>
              </w:rPr>
              <w:t xml:space="preserve"> behavioural therapy which rather than exposing a person to their phobic stimulus gradually, exposes to the individual to the anxiety inducting stimulus immediately.</w:t>
            </w:r>
          </w:p>
          <w:p w14:paraId="5BB86FF9" w14:textId="1B3BFC93" w:rsidR="004C1CED" w:rsidRPr="004C1CED" w:rsidRDefault="004C1CED" w:rsidP="004C1CED">
            <w:pPr>
              <w:pStyle w:val="ListParagraph"/>
              <w:numPr>
                <w:ilvl w:val="0"/>
                <w:numId w:val="10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Cost effective</w:t>
            </w:r>
            <w:r w:rsidR="002D4171">
              <w:rPr>
                <w:rFonts w:ascii="Calibri" w:eastAsia="Calibri" w:hAnsi="Calibri" w:cs="Calibri"/>
              </w:rPr>
              <w:t xml:space="preserve"> but highly traumatic</w:t>
            </w:r>
          </w:p>
        </w:tc>
        <w:tc>
          <w:tcPr>
            <w:tcW w:w="4194" w:type="dxa"/>
          </w:tcPr>
          <w:p w14:paraId="5383AAE5" w14:textId="77777777" w:rsidR="00983222" w:rsidRDefault="007557FF" w:rsidP="002A35A3">
            <w:r>
              <w:t xml:space="preserve">Cognitive treatments for depression </w:t>
            </w:r>
            <w:proofErr w:type="gramStart"/>
            <w:r>
              <w:t>are based on the assumption</w:t>
            </w:r>
            <w:proofErr w:type="gramEnd"/>
            <w:r>
              <w:t xml:space="preserve"> that faulty thinking processes make a person vulnerable to depression.</w:t>
            </w:r>
          </w:p>
          <w:p w14:paraId="37CF1189" w14:textId="77777777" w:rsidR="001F4339" w:rsidRPr="00B2174C" w:rsidRDefault="001F4339" w:rsidP="002A35A3">
            <w:pPr>
              <w:rPr>
                <w:b/>
                <w:bCs/>
                <w:color w:val="0070C0"/>
              </w:rPr>
            </w:pPr>
            <w:r w:rsidRPr="00B2174C">
              <w:rPr>
                <w:b/>
                <w:bCs/>
                <w:color w:val="0070C0"/>
              </w:rPr>
              <w:t>CBT – Cognitive Behavioural Therapy</w:t>
            </w:r>
          </w:p>
          <w:p w14:paraId="27C22813" w14:textId="77777777" w:rsidR="00E12C5E" w:rsidRDefault="00E12C5E" w:rsidP="00E12C5E">
            <w:pPr>
              <w:pStyle w:val="ListParagraph"/>
              <w:numPr>
                <w:ilvl w:val="0"/>
                <w:numId w:val="12"/>
              </w:numPr>
            </w:pPr>
            <w:r>
              <w:t>Initial assessment</w:t>
            </w:r>
          </w:p>
          <w:p w14:paraId="74488E22" w14:textId="77777777" w:rsidR="00E12C5E" w:rsidRDefault="00E12C5E" w:rsidP="00E12C5E">
            <w:pPr>
              <w:pStyle w:val="ListParagraph"/>
              <w:numPr>
                <w:ilvl w:val="0"/>
                <w:numId w:val="12"/>
              </w:numPr>
            </w:pPr>
            <w:r>
              <w:t>Goal setting</w:t>
            </w:r>
          </w:p>
          <w:p w14:paraId="501D1DF6" w14:textId="77777777" w:rsidR="00E12C5E" w:rsidRDefault="00E12C5E" w:rsidP="00E12C5E">
            <w:pPr>
              <w:pStyle w:val="ListParagraph"/>
              <w:numPr>
                <w:ilvl w:val="0"/>
                <w:numId w:val="12"/>
              </w:numPr>
            </w:pPr>
            <w:r>
              <w:t>Identifying negative/irrational thoughts and challenging these</w:t>
            </w:r>
            <w:r w:rsidR="009111DB">
              <w:t xml:space="preserve"> using ABC or Beck’s model</w:t>
            </w:r>
          </w:p>
          <w:p w14:paraId="65AA18E4" w14:textId="77777777" w:rsidR="009111DB" w:rsidRDefault="009111DB" w:rsidP="00E12C5E">
            <w:pPr>
              <w:pStyle w:val="ListParagraph"/>
              <w:numPr>
                <w:ilvl w:val="0"/>
                <w:numId w:val="12"/>
              </w:numPr>
            </w:pPr>
            <w:r>
              <w:t>Homework</w:t>
            </w:r>
          </w:p>
          <w:p w14:paraId="0987F168" w14:textId="77777777" w:rsidR="00851A2F" w:rsidRDefault="00851A2F" w:rsidP="00851A2F"/>
          <w:p w14:paraId="45C90504" w14:textId="77777777" w:rsidR="00851A2F" w:rsidRDefault="00851A2F" w:rsidP="00851A2F">
            <w:r w:rsidRPr="00B2174C">
              <w:rPr>
                <w:b/>
                <w:bCs/>
              </w:rPr>
              <w:t>Strengths</w:t>
            </w:r>
            <w:r>
              <w:t>: Lots of research to support</w:t>
            </w:r>
            <w:r w:rsidR="009F1A15">
              <w:t xml:space="preserve"> its effectiveness</w:t>
            </w:r>
          </w:p>
          <w:p w14:paraId="3CD8AC55" w14:textId="2D5CFED2" w:rsidR="009F1A15" w:rsidRDefault="009F1A15" w:rsidP="00851A2F">
            <w:r w:rsidRPr="00B2174C">
              <w:rPr>
                <w:b/>
                <w:bCs/>
                <w:i/>
                <w:iCs/>
              </w:rPr>
              <w:t>March et al (2002</w:t>
            </w:r>
            <w:r>
              <w:t xml:space="preserve">) – CBT as effective as </w:t>
            </w:r>
            <w:r w:rsidR="00B2174C">
              <w:t>antidepressants</w:t>
            </w:r>
          </w:p>
          <w:p w14:paraId="153F249D" w14:textId="77777777" w:rsidR="00B2174C" w:rsidRPr="00B2174C" w:rsidRDefault="00B2174C" w:rsidP="00851A2F">
            <w:pPr>
              <w:rPr>
                <w:b/>
                <w:bCs/>
              </w:rPr>
            </w:pPr>
            <w:r w:rsidRPr="00B2174C">
              <w:rPr>
                <w:b/>
                <w:bCs/>
              </w:rPr>
              <w:t>Limitations:</w:t>
            </w:r>
          </w:p>
          <w:p w14:paraId="0318C515" w14:textId="77777777" w:rsidR="00B2174C" w:rsidRDefault="00B2174C" w:rsidP="00B2174C">
            <w:pPr>
              <w:pStyle w:val="ListParagraph"/>
              <w:numPr>
                <w:ilvl w:val="0"/>
                <w:numId w:val="10"/>
              </w:numPr>
            </w:pPr>
            <w:r>
              <w:t>Requires motivation</w:t>
            </w:r>
          </w:p>
          <w:p w14:paraId="59A9F535" w14:textId="4163D0B7" w:rsidR="00B2174C" w:rsidRPr="00983222" w:rsidRDefault="00B2174C" w:rsidP="00B2174C">
            <w:pPr>
              <w:pStyle w:val="ListParagraph"/>
              <w:numPr>
                <w:ilvl w:val="0"/>
                <w:numId w:val="10"/>
              </w:numPr>
            </w:pPr>
            <w:r>
              <w:t>Overemphasis on role of cognitions</w:t>
            </w:r>
          </w:p>
        </w:tc>
        <w:tc>
          <w:tcPr>
            <w:tcW w:w="4268" w:type="dxa"/>
          </w:tcPr>
          <w:p w14:paraId="2C53C47F" w14:textId="77777777" w:rsidR="3D8DA059" w:rsidRDefault="00045C12" w:rsidP="002A35A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Biological treatments aim to restore chemical imbalances in the brain</w:t>
            </w:r>
            <w:r w:rsidR="00A73A7C">
              <w:rPr>
                <w:rFonts w:ascii="Calibri" w:eastAsia="Calibri" w:hAnsi="Calibri" w:cs="Calibri"/>
              </w:rPr>
              <w:t xml:space="preserve"> since this is assumed to be the main cause of the disorder:</w:t>
            </w:r>
          </w:p>
          <w:p w14:paraId="7FD2D8D4" w14:textId="200E58A1" w:rsidR="00A73A7C" w:rsidRDefault="00AE7FFC" w:rsidP="00AE7FFC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Antidepressant drugs</w:t>
            </w:r>
          </w:p>
          <w:p w14:paraId="588E71E3" w14:textId="77777777" w:rsidR="00AE7FFC" w:rsidRDefault="00AE7FFC" w:rsidP="00AE7FFC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Anti-anxiety drugs</w:t>
            </w:r>
          </w:p>
          <w:p w14:paraId="4EE7BB4D" w14:textId="76FA3F7B" w:rsidR="00BF5E76" w:rsidRDefault="00BF5E76" w:rsidP="00AE7FFC">
            <w:pPr>
              <w:rPr>
                <w:rFonts w:ascii="Calibri" w:eastAsia="Calibri" w:hAnsi="Calibri" w:cs="Calibri"/>
              </w:rPr>
            </w:pPr>
          </w:p>
          <w:p w14:paraId="79625840" w14:textId="1A7F323B" w:rsidR="00F13412" w:rsidRPr="00A04016" w:rsidRDefault="00F13412" w:rsidP="00A04016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A04016">
              <w:rPr>
                <w:rFonts w:ascii="Calibri" w:eastAsia="Calibri" w:hAnsi="Calibri" w:cs="Calibri"/>
              </w:rPr>
              <w:t>Serotonin released from pre-synaptic</w:t>
            </w:r>
            <w:r w:rsidR="00A04016" w:rsidRPr="00A04016">
              <w:rPr>
                <w:rFonts w:ascii="Calibri" w:eastAsia="Calibri" w:hAnsi="Calibri" w:cs="Calibri"/>
              </w:rPr>
              <w:t xml:space="preserve"> cell into synapse</w:t>
            </w:r>
          </w:p>
          <w:p w14:paraId="1CB6C0C0" w14:textId="005E6A30" w:rsidR="00A04016" w:rsidRPr="00A04016" w:rsidRDefault="00A04016" w:rsidP="00A04016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A04016">
              <w:rPr>
                <w:rFonts w:ascii="Calibri" w:eastAsia="Calibri" w:hAnsi="Calibri" w:cs="Calibri"/>
              </w:rPr>
              <w:t>Travels to receptor sites on post-synaptic neuron</w:t>
            </w:r>
          </w:p>
          <w:p w14:paraId="03A8C432" w14:textId="77E1A4FB" w:rsidR="00A04016" w:rsidRPr="00A04016" w:rsidRDefault="00A04016" w:rsidP="00A04016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</w:rPr>
            </w:pPr>
            <w:r w:rsidRPr="00A04016">
              <w:rPr>
                <w:rFonts w:ascii="Calibri" w:eastAsia="Calibri" w:hAnsi="Calibri" w:cs="Calibri"/>
              </w:rPr>
              <w:t>Serotonin which is not absorbed into post-synaptic neuron is reabsorbed into the sending sells</w:t>
            </w:r>
          </w:p>
          <w:p w14:paraId="2A079278" w14:textId="779FD3F4" w:rsidR="00F13412" w:rsidRPr="00AE7FFC" w:rsidRDefault="00F13412" w:rsidP="00AE7FFC">
            <w:pPr>
              <w:rPr>
                <w:rFonts w:ascii="Calibri" w:eastAsia="Calibri" w:hAnsi="Calibri" w:cs="Calibri"/>
              </w:rPr>
            </w:pPr>
          </w:p>
        </w:tc>
      </w:tr>
    </w:tbl>
    <w:p w14:paraId="4ECE4F02" w14:textId="72959374" w:rsidR="0021564B" w:rsidRDefault="0021564B"/>
    <w:sectPr w:rsidR="0021564B" w:rsidSect="002156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80F14"/>
    <w:multiLevelType w:val="hybridMultilevel"/>
    <w:tmpl w:val="333E27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C177A7"/>
    <w:multiLevelType w:val="hybridMultilevel"/>
    <w:tmpl w:val="2A6604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297EA1"/>
    <w:multiLevelType w:val="hybridMultilevel"/>
    <w:tmpl w:val="6BA4DBAA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222D4535"/>
    <w:multiLevelType w:val="hybridMultilevel"/>
    <w:tmpl w:val="4C8E4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D90DE4"/>
    <w:multiLevelType w:val="hybridMultilevel"/>
    <w:tmpl w:val="10CCC100"/>
    <w:lvl w:ilvl="0" w:tplc="91FAB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498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442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AB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5CCB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587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C4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A34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C3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F401D"/>
    <w:multiLevelType w:val="hybridMultilevel"/>
    <w:tmpl w:val="8F764022"/>
    <w:lvl w:ilvl="0" w:tplc="CCB862E0">
      <w:start w:val="1"/>
      <w:numFmt w:val="decimal"/>
      <w:lvlText w:val="%1."/>
      <w:lvlJc w:val="left"/>
      <w:pPr>
        <w:ind w:left="720" w:hanging="360"/>
      </w:pPr>
    </w:lvl>
    <w:lvl w:ilvl="1" w:tplc="A27A8EAA">
      <w:start w:val="1"/>
      <w:numFmt w:val="lowerLetter"/>
      <w:lvlText w:val="%2."/>
      <w:lvlJc w:val="left"/>
      <w:pPr>
        <w:ind w:left="1440" w:hanging="360"/>
      </w:pPr>
    </w:lvl>
    <w:lvl w:ilvl="2" w:tplc="9B22D5C4">
      <w:start w:val="1"/>
      <w:numFmt w:val="lowerRoman"/>
      <w:lvlText w:val="%3."/>
      <w:lvlJc w:val="right"/>
      <w:pPr>
        <w:ind w:left="2160" w:hanging="180"/>
      </w:pPr>
    </w:lvl>
    <w:lvl w:ilvl="3" w:tplc="38101CE8">
      <w:start w:val="1"/>
      <w:numFmt w:val="decimal"/>
      <w:lvlText w:val="%4."/>
      <w:lvlJc w:val="left"/>
      <w:pPr>
        <w:ind w:left="2880" w:hanging="360"/>
      </w:pPr>
    </w:lvl>
    <w:lvl w:ilvl="4" w:tplc="4BDA448C">
      <w:start w:val="1"/>
      <w:numFmt w:val="lowerLetter"/>
      <w:lvlText w:val="%5."/>
      <w:lvlJc w:val="left"/>
      <w:pPr>
        <w:ind w:left="3600" w:hanging="360"/>
      </w:pPr>
    </w:lvl>
    <w:lvl w:ilvl="5" w:tplc="0F104C16">
      <w:start w:val="1"/>
      <w:numFmt w:val="lowerRoman"/>
      <w:lvlText w:val="%6."/>
      <w:lvlJc w:val="right"/>
      <w:pPr>
        <w:ind w:left="4320" w:hanging="180"/>
      </w:pPr>
    </w:lvl>
    <w:lvl w:ilvl="6" w:tplc="7BE81952">
      <w:start w:val="1"/>
      <w:numFmt w:val="decimal"/>
      <w:lvlText w:val="%7."/>
      <w:lvlJc w:val="left"/>
      <w:pPr>
        <w:ind w:left="5040" w:hanging="360"/>
      </w:pPr>
    </w:lvl>
    <w:lvl w:ilvl="7" w:tplc="B8CA9FC4">
      <w:start w:val="1"/>
      <w:numFmt w:val="lowerLetter"/>
      <w:lvlText w:val="%8."/>
      <w:lvlJc w:val="left"/>
      <w:pPr>
        <w:ind w:left="5760" w:hanging="360"/>
      </w:pPr>
    </w:lvl>
    <w:lvl w:ilvl="8" w:tplc="977638B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83A2C"/>
    <w:multiLevelType w:val="hybridMultilevel"/>
    <w:tmpl w:val="E10050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4513E"/>
    <w:multiLevelType w:val="hybridMultilevel"/>
    <w:tmpl w:val="D786B6BE"/>
    <w:lvl w:ilvl="0" w:tplc="32AE8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DC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EA1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FA86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F86C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7257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48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3CE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722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F6B7E"/>
    <w:multiLevelType w:val="hybridMultilevel"/>
    <w:tmpl w:val="2062A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B465C"/>
    <w:multiLevelType w:val="hybridMultilevel"/>
    <w:tmpl w:val="03145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D45E0"/>
    <w:multiLevelType w:val="hybridMultilevel"/>
    <w:tmpl w:val="F4C0F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A019B"/>
    <w:multiLevelType w:val="hybridMultilevel"/>
    <w:tmpl w:val="5D54C866"/>
    <w:lvl w:ilvl="0" w:tplc="F10603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16FF6"/>
    <w:multiLevelType w:val="hybridMultilevel"/>
    <w:tmpl w:val="0D6C5868"/>
    <w:lvl w:ilvl="0" w:tplc="F10603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9"/>
  </w:num>
  <w:num w:numId="10">
    <w:abstractNumId w:val="11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4B"/>
    <w:rsid w:val="00022505"/>
    <w:rsid w:val="00032335"/>
    <w:rsid w:val="0003510D"/>
    <w:rsid w:val="000371AD"/>
    <w:rsid w:val="00045C12"/>
    <w:rsid w:val="00056342"/>
    <w:rsid w:val="00067AD6"/>
    <w:rsid w:val="000A1512"/>
    <w:rsid w:val="000F7CF7"/>
    <w:rsid w:val="001114A4"/>
    <w:rsid w:val="00147830"/>
    <w:rsid w:val="00180D4E"/>
    <w:rsid w:val="001970E1"/>
    <w:rsid w:val="001D1221"/>
    <w:rsid w:val="001D59C3"/>
    <w:rsid w:val="001F4339"/>
    <w:rsid w:val="002014E2"/>
    <w:rsid w:val="00212891"/>
    <w:rsid w:val="0021564B"/>
    <w:rsid w:val="002365C0"/>
    <w:rsid w:val="002445DD"/>
    <w:rsid w:val="0027692F"/>
    <w:rsid w:val="00287DEB"/>
    <w:rsid w:val="00290E12"/>
    <w:rsid w:val="002A35A3"/>
    <w:rsid w:val="002C50D9"/>
    <w:rsid w:val="002D4171"/>
    <w:rsid w:val="00324B3E"/>
    <w:rsid w:val="003305DC"/>
    <w:rsid w:val="00340F06"/>
    <w:rsid w:val="00343A5C"/>
    <w:rsid w:val="00367395"/>
    <w:rsid w:val="0037683B"/>
    <w:rsid w:val="00386F2D"/>
    <w:rsid w:val="003B436B"/>
    <w:rsid w:val="003E54C5"/>
    <w:rsid w:val="0040088A"/>
    <w:rsid w:val="00405265"/>
    <w:rsid w:val="004548DA"/>
    <w:rsid w:val="0046419A"/>
    <w:rsid w:val="004A2B63"/>
    <w:rsid w:val="004A4BE6"/>
    <w:rsid w:val="004B677B"/>
    <w:rsid w:val="004C1CED"/>
    <w:rsid w:val="004C2729"/>
    <w:rsid w:val="004D18EA"/>
    <w:rsid w:val="004D329C"/>
    <w:rsid w:val="004D62CE"/>
    <w:rsid w:val="004D71DA"/>
    <w:rsid w:val="004F6FE6"/>
    <w:rsid w:val="00506534"/>
    <w:rsid w:val="005368B1"/>
    <w:rsid w:val="005459F3"/>
    <w:rsid w:val="00576FCB"/>
    <w:rsid w:val="005A6FDB"/>
    <w:rsid w:val="00601CBB"/>
    <w:rsid w:val="006063D9"/>
    <w:rsid w:val="006246D5"/>
    <w:rsid w:val="006C6F84"/>
    <w:rsid w:val="006E6A8D"/>
    <w:rsid w:val="0072469A"/>
    <w:rsid w:val="007557FF"/>
    <w:rsid w:val="007754DF"/>
    <w:rsid w:val="00776E74"/>
    <w:rsid w:val="0079737F"/>
    <w:rsid w:val="007C30D8"/>
    <w:rsid w:val="007E50E0"/>
    <w:rsid w:val="007F77FE"/>
    <w:rsid w:val="0082599E"/>
    <w:rsid w:val="00851A2F"/>
    <w:rsid w:val="00855B8D"/>
    <w:rsid w:val="0085716D"/>
    <w:rsid w:val="008668A4"/>
    <w:rsid w:val="00873C86"/>
    <w:rsid w:val="00877477"/>
    <w:rsid w:val="008B4516"/>
    <w:rsid w:val="008B4A25"/>
    <w:rsid w:val="008B63F1"/>
    <w:rsid w:val="008E2EE8"/>
    <w:rsid w:val="008E5922"/>
    <w:rsid w:val="008F0EDF"/>
    <w:rsid w:val="00903A19"/>
    <w:rsid w:val="009111DB"/>
    <w:rsid w:val="00915C2A"/>
    <w:rsid w:val="00924818"/>
    <w:rsid w:val="009434D2"/>
    <w:rsid w:val="00983222"/>
    <w:rsid w:val="00986575"/>
    <w:rsid w:val="0099209A"/>
    <w:rsid w:val="00997418"/>
    <w:rsid w:val="009974B8"/>
    <w:rsid w:val="009A60C2"/>
    <w:rsid w:val="009A7296"/>
    <w:rsid w:val="009B4873"/>
    <w:rsid w:val="009B7A43"/>
    <w:rsid w:val="009C1991"/>
    <w:rsid w:val="009F09E0"/>
    <w:rsid w:val="009F1A15"/>
    <w:rsid w:val="009F4C28"/>
    <w:rsid w:val="00A04016"/>
    <w:rsid w:val="00A1483D"/>
    <w:rsid w:val="00A46540"/>
    <w:rsid w:val="00A513F6"/>
    <w:rsid w:val="00A73A7C"/>
    <w:rsid w:val="00AC01E1"/>
    <w:rsid w:val="00AE2357"/>
    <w:rsid w:val="00AE7FFC"/>
    <w:rsid w:val="00B2174C"/>
    <w:rsid w:val="00B22019"/>
    <w:rsid w:val="00B44054"/>
    <w:rsid w:val="00B528FA"/>
    <w:rsid w:val="00B651AF"/>
    <w:rsid w:val="00B7637A"/>
    <w:rsid w:val="00B91B5C"/>
    <w:rsid w:val="00B95600"/>
    <w:rsid w:val="00BA0D8D"/>
    <w:rsid w:val="00BD1C4A"/>
    <w:rsid w:val="00BF0DC5"/>
    <w:rsid w:val="00BF5E76"/>
    <w:rsid w:val="00C0594D"/>
    <w:rsid w:val="00C10369"/>
    <w:rsid w:val="00C135F7"/>
    <w:rsid w:val="00C25F45"/>
    <w:rsid w:val="00C3454F"/>
    <w:rsid w:val="00C70842"/>
    <w:rsid w:val="00CA6C01"/>
    <w:rsid w:val="00CB6713"/>
    <w:rsid w:val="00CC59E8"/>
    <w:rsid w:val="00D0636F"/>
    <w:rsid w:val="00D15587"/>
    <w:rsid w:val="00D277FF"/>
    <w:rsid w:val="00D36EE6"/>
    <w:rsid w:val="00D44240"/>
    <w:rsid w:val="00D65E67"/>
    <w:rsid w:val="00D95515"/>
    <w:rsid w:val="00D96CA4"/>
    <w:rsid w:val="00DB4E1D"/>
    <w:rsid w:val="00DB5754"/>
    <w:rsid w:val="00DB65D7"/>
    <w:rsid w:val="00DC1719"/>
    <w:rsid w:val="00E01775"/>
    <w:rsid w:val="00E06FD0"/>
    <w:rsid w:val="00E12C5E"/>
    <w:rsid w:val="00E37770"/>
    <w:rsid w:val="00E9372B"/>
    <w:rsid w:val="00EA6EE0"/>
    <w:rsid w:val="00EB2445"/>
    <w:rsid w:val="00ED30F1"/>
    <w:rsid w:val="00EE5A47"/>
    <w:rsid w:val="00EF012D"/>
    <w:rsid w:val="00EF1ABB"/>
    <w:rsid w:val="00EF2845"/>
    <w:rsid w:val="00F01E2A"/>
    <w:rsid w:val="00F13412"/>
    <w:rsid w:val="00F269BC"/>
    <w:rsid w:val="00F305DE"/>
    <w:rsid w:val="00F35EFE"/>
    <w:rsid w:val="00F463AB"/>
    <w:rsid w:val="00F91CFC"/>
    <w:rsid w:val="00FC54C2"/>
    <w:rsid w:val="0403D2C7"/>
    <w:rsid w:val="050DFB90"/>
    <w:rsid w:val="05FF60C4"/>
    <w:rsid w:val="07846687"/>
    <w:rsid w:val="07B38A55"/>
    <w:rsid w:val="09E16CB3"/>
    <w:rsid w:val="0A0D528B"/>
    <w:rsid w:val="0AB4F2FF"/>
    <w:rsid w:val="0C42F412"/>
    <w:rsid w:val="0C4FEA24"/>
    <w:rsid w:val="0DF3A80B"/>
    <w:rsid w:val="0ECE42A1"/>
    <w:rsid w:val="12C681B6"/>
    <w:rsid w:val="13A1B3C4"/>
    <w:rsid w:val="14234307"/>
    <w:rsid w:val="15A48C1B"/>
    <w:rsid w:val="15A8653E"/>
    <w:rsid w:val="16F27CE3"/>
    <w:rsid w:val="1AA745B0"/>
    <w:rsid w:val="1B01B4CC"/>
    <w:rsid w:val="1B1D3EB8"/>
    <w:rsid w:val="1C6DFB74"/>
    <w:rsid w:val="1DD71EB8"/>
    <w:rsid w:val="203743CE"/>
    <w:rsid w:val="209B14DD"/>
    <w:rsid w:val="209FB01F"/>
    <w:rsid w:val="212CD7C1"/>
    <w:rsid w:val="21E9F7F3"/>
    <w:rsid w:val="229B0342"/>
    <w:rsid w:val="251DB770"/>
    <w:rsid w:val="2614DDBA"/>
    <w:rsid w:val="2937E9A6"/>
    <w:rsid w:val="2F07CF87"/>
    <w:rsid w:val="3055551E"/>
    <w:rsid w:val="31CA9AE5"/>
    <w:rsid w:val="3339841B"/>
    <w:rsid w:val="345EEA5B"/>
    <w:rsid w:val="34FE838A"/>
    <w:rsid w:val="3600FFAF"/>
    <w:rsid w:val="36C496A2"/>
    <w:rsid w:val="389E9D7A"/>
    <w:rsid w:val="38A16C7B"/>
    <w:rsid w:val="39452DF7"/>
    <w:rsid w:val="3A3FFF63"/>
    <w:rsid w:val="3A66594A"/>
    <w:rsid w:val="3B54D317"/>
    <w:rsid w:val="3C8B5F10"/>
    <w:rsid w:val="3D6048C8"/>
    <w:rsid w:val="3D8DA059"/>
    <w:rsid w:val="3F482753"/>
    <w:rsid w:val="40C13E51"/>
    <w:rsid w:val="46494F42"/>
    <w:rsid w:val="47FE4800"/>
    <w:rsid w:val="4C917CF9"/>
    <w:rsid w:val="4DA9C0B8"/>
    <w:rsid w:val="4FC8D628"/>
    <w:rsid w:val="502F5EE0"/>
    <w:rsid w:val="50B5FADA"/>
    <w:rsid w:val="538EDA40"/>
    <w:rsid w:val="54CB9031"/>
    <w:rsid w:val="55896BFD"/>
    <w:rsid w:val="570C1401"/>
    <w:rsid w:val="57FB436D"/>
    <w:rsid w:val="599F0154"/>
    <w:rsid w:val="5C99497D"/>
    <w:rsid w:val="5D314603"/>
    <w:rsid w:val="5FE77BA0"/>
    <w:rsid w:val="612DF589"/>
    <w:rsid w:val="6133D2CC"/>
    <w:rsid w:val="627CC049"/>
    <w:rsid w:val="62ABEA57"/>
    <w:rsid w:val="632AD62B"/>
    <w:rsid w:val="63F013F3"/>
    <w:rsid w:val="641890AA"/>
    <w:rsid w:val="64D9C675"/>
    <w:rsid w:val="64E1B3FB"/>
    <w:rsid w:val="661B6901"/>
    <w:rsid w:val="664E1204"/>
    <w:rsid w:val="667596D6"/>
    <w:rsid w:val="66BCDAAE"/>
    <w:rsid w:val="68116737"/>
    <w:rsid w:val="69AD3798"/>
    <w:rsid w:val="69B5251E"/>
    <w:rsid w:val="6A58078D"/>
    <w:rsid w:val="6B4907F9"/>
    <w:rsid w:val="6CE4D85A"/>
    <w:rsid w:val="6DD7F47A"/>
    <w:rsid w:val="6E267AE6"/>
    <w:rsid w:val="6E99D118"/>
    <w:rsid w:val="6F5B4351"/>
    <w:rsid w:val="6F6330D7"/>
    <w:rsid w:val="70FF0138"/>
    <w:rsid w:val="71A3B4A7"/>
    <w:rsid w:val="75227767"/>
    <w:rsid w:val="758A9546"/>
    <w:rsid w:val="75CA84D5"/>
    <w:rsid w:val="76495781"/>
    <w:rsid w:val="768BBAA0"/>
    <w:rsid w:val="77665536"/>
    <w:rsid w:val="779655B6"/>
    <w:rsid w:val="7812F62B"/>
    <w:rsid w:val="782F7887"/>
    <w:rsid w:val="7883E0A6"/>
    <w:rsid w:val="78ED41FF"/>
    <w:rsid w:val="7A891260"/>
    <w:rsid w:val="7C951DEC"/>
    <w:rsid w:val="7E448C36"/>
    <w:rsid w:val="7F7954A1"/>
    <w:rsid w:val="7FE0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C1BF8"/>
  <w15:chartTrackingRefBased/>
  <w15:docId w15:val="{65B2387C-0EB0-4723-ABBA-E91A1A7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8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2" ma:contentTypeDescription="Create a new document." ma:contentTypeScope="" ma:versionID="feb26af90ac905e2bca557270678a4bc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3c177ba93cd2f09d614108502ab0b545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C804F7-0625-4FB3-8F71-6EEB0DF6BD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FF2E5D-B5B7-48EC-ADC5-C4E8DDF5A450}"/>
</file>

<file path=customXml/itemProps3.xml><?xml version="1.0" encoding="utf-8"?>
<ds:datastoreItem xmlns:ds="http://schemas.openxmlformats.org/officeDocument/2006/customXml" ds:itemID="{9D6EBF0F-5ABF-4D9F-825F-4308E8C0086C}">
  <ds:schemaRefs>
    <ds:schemaRef ds:uri="http://schemas.microsoft.com/office/2006/documentManagement/types"/>
    <ds:schemaRef ds:uri="http://purl.org/dc/elements/1.1/"/>
    <ds:schemaRef ds:uri="06c8ead8-4e10-400e-a0c7-ac4a15199f33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d2dc220-9dd4-4a5d-aff5-d8164e4e1a50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843</Words>
  <Characters>4807</Characters>
  <Application>Microsoft Office Word</Application>
  <DocSecurity>0</DocSecurity>
  <Lines>40</Lines>
  <Paragraphs>11</Paragraphs>
  <ScaleCrop>false</ScaleCrop>
  <Company>North Oxfordshire Academy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Hall</dc:creator>
  <cp:keywords/>
  <dc:description/>
  <cp:lastModifiedBy>Beth Hall</cp:lastModifiedBy>
  <cp:revision>112</cp:revision>
  <dcterms:created xsi:type="dcterms:W3CDTF">2021-09-20T10:11:00Z</dcterms:created>
  <dcterms:modified xsi:type="dcterms:W3CDTF">2022-04-26T09:08:00Z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0x010100E7A471AC5934984596652C01BEA8936A</vt:lpwstr>
  </property>
</Properties>
</file>